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DA6C" w14:textId="77777777" w:rsidR="00311F48" w:rsidRDefault="00000000">
      <w:pPr>
        <w:spacing w:before="560" w:after="80"/>
        <w:jc w:val="center"/>
      </w:pPr>
      <w:proofErr w:type="spellStart"/>
      <w:r>
        <w:rPr>
          <w:b/>
          <w:color w:val="365F91"/>
          <w:sz w:val="46"/>
        </w:rPr>
        <w:t>Bynder</w:t>
      </w:r>
      <w:proofErr w:type="spellEnd"/>
      <w:r>
        <w:rPr>
          <w:b/>
          <w:color w:val="365F91"/>
          <w:sz w:val="46"/>
        </w:rPr>
        <w:t xml:space="preserve"> DAM Integration</w:t>
      </w:r>
    </w:p>
    <w:p w14:paraId="2646220D" w14:textId="77777777" w:rsidR="00311F48" w:rsidRDefault="00000000">
      <w:pPr>
        <w:spacing w:after="360"/>
        <w:jc w:val="center"/>
      </w:pPr>
      <w:r>
        <w:rPr>
          <w:b/>
          <w:color w:val="4F81BD"/>
          <w:sz w:val="30"/>
        </w:rPr>
        <w:t>Client Setup Guide</w:t>
      </w:r>
    </w:p>
    <w:p w14:paraId="6B9504C4" w14:textId="77777777" w:rsidR="00311F48" w:rsidRDefault="00000000">
      <w:pPr>
        <w:spacing w:after="320"/>
        <w:jc w:val="center"/>
      </w:pPr>
      <w:r>
        <w:rPr>
          <w:i/>
          <w:color w:val="666666"/>
        </w:rPr>
        <w:t xml:space="preserve">Client-facing requirements for integrating your </w:t>
      </w:r>
      <w:proofErr w:type="spellStart"/>
      <w:r>
        <w:rPr>
          <w:i/>
          <w:color w:val="666666"/>
        </w:rPr>
        <w:t>Bynder</w:t>
      </w:r>
      <w:proofErr w:type="spellEnd"/>
      <w:r>
        <w:rPr>
          <w:i/>
          <w:color w:val="666666"/>
        </w:rPr>
        <w:t xml:space="preserve"> Digital Asset Management system with Ansira Create/</w:t>
      </w:r>
      <w:proofErr w:type="spellStart"/>
      <w:r>
        <w:rPr>
          <w:i/>
          <w:color w:val="666666"/>
        </w:rPr>
        <w:t>BrandBuilder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44"/>
        <w:gridCol w:w="1512"/>
        <w:gridCol w:w="3960"/>
        <w:gridCol w:w="2520"/>
      </w:tblGrid>
      <w:tr w:rsidR="00311F48" w14:paraId="3BC6D9B7" w14:textId="77777777">
        <w:trPr>
          <w:cantSplit/>
          <w:tblHeader/>
          <w:jc w:val="center"/>
        </w:trPr>
        <w:tc>
          <w:tcPr>
            <w:tcW w:w="19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365F9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E4CE4F" w14:textId="77777777" w:rsidR="00311F48" w:rsidRDefault="00000000">
            <w:r>
              <w:rPr>
                <w:b/>
                <w:color w:val="FFFFFF"/>
                <w:sz w:val="18"/>
              </w:rPr>
              <w:t>Document version</w:t>
            </w:r>
          </w:p>
        </w:tc>
        <w:tc>
          <w:tcPr>
            <w:tcW w:w="151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365F9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CB9753" w14:textId="77777777" w:rsidR="00311F48" w:rsidRDefault="00000000">
            <w:r>
              <w:rPr>
                <w:b/>
                <w:color w:val="FFFFFF"/>
                <w:sz w:val="18"/>
              </w:rPr>
              <w:t>Created</w:t>
            </w:r>
          </w:p>
        </w:tc>
        <w:tc>
          <w:tcPr>
            <w:tcW w:w="396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365F9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7910D6" w14:textId="77777777" w:rsidR="00311F48" w:rsidRDefault="00000000">
            <w:r>
              <w:rPr>
                <w:b/>
                <w:color w:val="FFFFFF"/>
                <w:sz w:val="18"/>
              </w:rPr>
              <w:t>Audience</w:t>
            </w:r>
          </w:p>
        </w:tc>
        <w:tc>
          <w:tcPr>
            <w:tcW w:w="252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365F9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87B8BC" w14:textId="77777777" w:rsidR="00311F48" w:rsidRDefault="00000000">
            <w:r>
              <w:rPr>
                <w:b/>
                <w:color w:val="FFFFFF"/>
                <w:sz w:val="18"/>
              </w:rPr>
              <w:t>Status</w:t>
            </w:r>
          </w:p>
        </w:tc>
      </w:tr>
      <w:tr w:rsidR="00311F48" w14:paraId="6ED1E3ED" w14:textId="77777777">
        <w:trPr>
          <w:cantSplit/>
          <w:jc w:val="center"/>
        </w:trPr>
        <w:tc>
          <w:tcPr>
            <w:tcW w:w="19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9B1E04" w14:textId="77777777" w:rsidR="00311F48" w:rsidRDefault="00000000">
            <w:r>
              <w:rPr>
                <w:sz w:val="18"/>
              </w:rPr>
              <w:t>1.0</w:t>
            </w:r>
          </w:p>
        </w:tc>
        <w:tc>
          <w:tcPr>
            <w:tcW w:w="151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DB65CF" w14:textId="77777777" w:rsidR="00311F48" w:rsidRDefault="00000000">
            <w:r>
              <w:rPr>
                <w:sz w:val="18"/>
              </w:rPr>
              <w:t>May 2026</w:t>
            </w:r>
          </w:p>
        </w:tc>
        <w:tc>
          <w:tcPr>
            <w:tcW w:w="396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DD6E52" w14:textId="77777777" w:rsidR="00311F48" w:rsidRDefault="00000000">
            <w:r>
              <w:rPr>
                <w:sz w:val="18"/>
              </w:rPr>
              <w:t>DAM administrators, IT operations, project managers</w:t>
            </w:r>
          </w:p>
        </w:tc>
        <w:tc>
          <w:tcPr>
            <w:tcW w:w="252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7DE1B81" w14:textId="77777777" w:rsidR="00311F48" w:rsidRDefault="00000000">
            <w:r>
              <w:rPr>
                <w:sz w:val="18"/>
              </w:rPr>
              <w:t>Ready for implementation</w:t>
            </w:r>
          </w:p>
        </w:tc>
      </w:tr>
    </w:tbl>
    <w:p w14:paraId="0521E08E" w14:textId="77777777" w:rsidR="00311F48" w:rsidRDefault="00311F48">
      <w:pPr>
        <w:spacing w:after="20"/>
      </w:pPr>
    </w:p>
    <w:p w14:paraId="7FB058F6" w14:textId="77777777" w:rsidR="00311F48" w:rsidRDefault="00000000">
      <w:r>
        <w:br w:type="page"/>
      </w:r>
    </w:p>
    <w:p w14:paraId="2B51CA1B" w14:textId="77777777" w:rsidR="00311F48" w:rsidRDefault="00000000">
      <w:pPr>
        <w:pStyle w:val="Heading2"/>
        <w:spacing w:before="160" w:after="80"/>
      </w:pPr>
      <w:r>
        <w:rPr>
          <w:rFonts w:ascii="Arial" w:eastAsia="Arial" w:hAnsi="Arial"/>
        </w:rPr>
        <w:lastRenderedPageBreak/>
        <w:t>Table of Contents</w:t>
      </w:r>
    </w:p>
    <w:p w14:paraId="7BC347A5" w14:textId="77777777" w:rsidR="00311F48" w:rsidRDefault="00000000">
      <w:pPr>
        <w:pStyle w:val="ListBullet"/>
        <w:spacing w:after="40"/>
      </w:pPr>
      <w:r>
        <w:t>1. Document Purpose</w:t>
      </w:r>
    </w:p>
    <w:p w14:paraId="0DA07CFB" w14:textId="77777777" w:rsidR="00311F48" w:rsidRDefault="00000000">
      <w:pPr>
        <w:pStyle w:val="ListBullet"/>
        <w:spacing w:after="40"/>
      </w:pPr>
      <w:r>
        <w:t>2. Integration Overview (High Level)</w:t>
      </w:r>
    </w:p>
    <w:p w14:paraId="60E75C5C" w14:textId="77777777" w:rsidR="00311F48" w:rsidRDefault="00000000">
      <w:pPr>
        <w:pStyle w:val="ListBullet"/>
        <w:spacing w:after="40"/>
      </w:pPr>
      <w:r>
        <w:t xml:space="preserve">3. What We Need </w:t>
      </w:r>
      <w:proofErr w:type="gramStart"/>
      <w:r>
        <w:t>From</w:t>
      </w:r>
      <w:proofErr w:type="gramEnd"/>
      <w:r>
        <w:t xml:space="preserve"> You</w:t>
      </w:r>
    </w:p>
    <w:p w14:paraId="26CF1196" w14:textId="77777777" w:rsidR="00311F48" w:rsidRDefault="00000000">
      <w:pPr>
        <w:pStyle w:val="ListBullet"/>
        <w:spacing w:after="40"/>
      </w:pPr>
      <w:r>
        <w:t>4. Detailed Client Requirements</w:t>
      </w:r>
    </w:p>
    <w:p w14:paraId="70E26B00" w14:textId="77777777" w:rsidR="00311F48" w:rsidRDefault="00000000">
      <w:pPr>
        <w:pStyle w:val="ListBullet"/>
        <w:spacing w:after="40"/>
      </w:pPr>
      <w:r>
        <w:t>5. Client Integration Checklist</w:t>
      </w:r>
    </w:p>
    <w:p w14:paraId="392FD217" w14:textId="77777777" w:rsidR="00311F48" w:rsidRDefault="00000000">
      <w:pPr>
        <w:pStyle w:val="ListBullet"/>
        <w:spacing w:after="40"/>
      </w:pPr>
      <w:r>
        <w:t>6. Implementation Phases &amp; Timeline</w:t>
      </w:r>
    </w:p>
    <w:p w14:paraId="7A9B9631" w14:textId="77777777" w:rsidR="00311F48" w:rsidRDefault="00000000">
      <w:pPr>
        <w:pStyle w:val="ListBullet"/>
        <w:spacing w:after="40"/>
      </w:pPr>
      <w:r>
        <w:t>7. What Ansira Will Do</w:t>
      </w:r>
    </w:p>
    <w:p w14:paraId="3DDDCDD6" w14:textId="77777777" w:rsidR="00311F48" w:rsidRDefault="00000000">
      <w:pPr>
        <w:pStyle w:val="ListBullet"/>
        <w:spacing w:after="40"/>
      </w:pPr>
      <w:r>
        <w:t>8. Recommended Submission Method</w:t>
      </w:r>
    </w:p>
    <w:p w14:paraId="012E6449" w14:textId="77777777" w:rsidR="00311F48" w:rsidRDefault="00000000">
      <w:pPr>
        <w:pStyle w:val="ListBullet"/>
        <w:spacing w:after="40"/>
      </w:pPr>
      <w:r>
        <w:t>9. Support &amp; Contact Information</w:t>
      </w:r>
    </w:p>
    <w:p w14:paraId="6BC9FA51" w14:textId="77777777" w:rsidR="00311F48" w:rsidRDefault="00000000">
      <w:pPr>
        <w:pStyle w:val="ListBullet"/>
        <w:spacing w:after="40"/>
      </w:pPr>
      <w:r>
        <w:t>10. Open Items / Decisions to Confirm</w:t>
      </w:r>
    </w:p>
    <w:p w14:paraId="3E94DF4D" w14:textId="77777777" w:rsidR="00311F48" w:rsidRDefault="00000000">
      <w:pPr>
        <w:pStyle w:val="Heading2"/>
        <w:spacing w:before="160" w:after="80"/>
      </w:pPr>
      <w:r>
        <w:rPr>
          <w:rFonts w:ascii="Arial" w:eastAsia="Arial" w:hAnsi="Arial"/>
        </w:rPr>
        <w:t>1. Document Purpose</w:t>
      </w:r>
    </w:p>
    <w:p w14:paraId="7047654F" w14:textId="77777777" w:rsidR="00311F48" w:rsidRDefault="00000000">
      <w:pPr>
        <w:spacing w:after="80"/>
      </w:pPr>
      <w:r>
        <w:t xml:space="preserve">This document outlines what [Client Name] needs to provide so Ansira can connect your </w:t>
      </w:r>
      <w:proofErr w:type="spellStart"/>
      <w:r>
        <w:t>Bynder</w:t>
      </w:r>
      <w:proofErr w:type="spellEnd"/>
      <w:r>
        <w:t xml:space="preserve"> Digital Asset Management (DAM) system to the Ansira platform, including </w:t>
      </w:r>
      <w:proofErr w:type="spellStart"/>
      <w:r>
        <w:t>BrandBuilder</w:t>
      </w:r>
      <w:proofErr w:type="spellEnd"/>
      <w:r>
        <w:t>/Create, and surface approved assets for end users. The focus is on the client-side inputs required to configure, test, operate, and launch the integration.</w:t>
      </w:r>
    </w:p>
    <w:p w14:paraId="7E068DD1" w14:textId="77777777" w:rsidR="00311F48" w:rsidRDefault="00000000">
      <w:pPr>
        <w:spacing w:after="80"/>
      </w:pPr>
      <w:r>
        <w:t>Your organization must complete all mandatory requirements before production go-live. Optional and conditional items can be addressed later when they align with your operating model or future integration scope.</w:t>
      </w:r>
    </w:p>
    <w:p w14:paraId="5C7B9086" w14:textId="77777777" w:rsidR="00311F48" w:rsidRDefault="00000000">
      <w:pPr>
        <w:pStyle w:val="Heading2"/>
        <w:spacing w:before="160" w:after="80"/>
      </w:pPr>
      <w:r>
        <w:rPr>
          <w:rFonts w:ascii="Arial" w:eastAsia="Arial" w:hAnsi="Arial"/>
        </w:rPr>
        <w:t>2. Integration Overview (High Level)</w:t>
      </w:r>
    </w:p>
    <w:p w14:paraId="0B64396D" w14:textId="77777777" w:rsidR="00311F48" w:rsidRDefault="00000000">
      <w:pPr>
        <w:spacing w:after="80"/>
      </w:pPr>
      <w:r>
        <w:t>At a high level, this integration will:</w:t>
      </w:r>
    </w:p>
    <w:p w14:paraId="1EFBCEC9" w14:textId="77777777" w:rsidR="00311F48" w:rsidRDefault="00000000">
      <w:pPr>
        <w:pStyle w:val="ListBullet"/>
        <w:spacing w:after="40"/>
      </w:pPr>
      <w:r>
        <w:t xml:space="preserve">Connect Ansira’s platform to your </w:t>
      </w:r>
      <w:proofErr w:type="spellStart"/>
      <w:r>
        <w:t>Bynder</w:t>
      </w:r>
      <w:proofErr w:type="spellEnd"/>
      <w:r>
        <w:t xml:space="preserve"> DAM using secure API authentication.</w:t>
      </w:r>
    </w:p>
    <w:p w14:paraId="3D38B3BC" w14:textId="77777777" w:rsidR="00311F48" w:rsidRDefault="00000000">
      <w:pPr>
        <w:pStyle w:val="ListBullet"/>
        <w:spacing w:after="40"/>
      </w:pPr>
      <w:r>
        <w:t>Retrieve eligible assets, metadata, file properties, thumbnails, and renditions based on agreed rules.</w:t>
      </w:r>
    </w:p>
    <w:p w14:paraId="43540E69" w14:textId="77777777" w:rsidR="00311F48" w:rsidRDefault="00000000">
      <w:pPr>
        <w:pStyle w:val="ListBullet"/>
        <w:spacing w:after="40"/>
      </w:pPr>
      <w:r>
        <w:t>Use asset groups and mapped metadata to support folder gating and controlled access.</w:t>
      </w:r>
    </w:p>
    <w:p w14:paraId="0AB9A731" w14:textId="77777777" w:rsidR="00311F48" w:rsidRDefault="00000000">
      <w:pPr>
        <w:pStyle w:val="ListBullet"/>
        <w:spacing w:after="40"/>
      </w:pPr>
      <w:r>
        <w:t>Provide end users with asset search and browse capabilities using filters such as brand, channel, keywords, and lifecycle dates.</w:t>
      </w:r>
    </w:p>
    <w:p w14:paraId="0F4FBC80" w14:textId="77777777" w:rsidR="00311F48" w:rsidRDefault="00000000">
      <w:pPr>
        <w:pStyle w:val="ListBullet"/>
        <w:spacing w:after="40"/>
      </w:pPr>
      <w:r>
        <w:t>Run an automated synchronization process on an agreed schedule, with monitoring and operational alerting.</w:t>
      </w:r>
    </w:p>
    <w:p w14:paraId="00FF28BC" w14:textId="77777777" w:rsidR="00311F48" w:rsidRDefault="00000000">
      <w:pPr>
        <w:spacing w:after="80"/>
      </w:pPr>
      <w:r>
        <w:t xml:space="preserve">Asset authoring, approval, lifecycle management, and governance remain in </w:t>
      </w:r>
      <w:proofErr w:type="spellStart"/>
      <w:r>
        <w:t>Bynder</w:t>
      </w:r>
      <w:proofErr w:type="spellEnd"/>
      <w:r>
        <w:t xml:space="preserve">. Ansira consumes the published or otherwise eligible subset for downstream use </w:t>
      </w:r>
      <w:proofErr w:type="gramStart"/>
      <w:r>
        <w:t>in</w:t>
      </w:r>
      <w:proofErr w:type="gramEnd"/>
      <w:r>
        <w:t xml:space="preserve"> the Ansira platform.</w:t>
      </w:r>
    </w:p>
    <w:p w14:paraId="57CA6A8B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Success Criteria</w:t>
      </w:r>
    </w:p>
    <w:p w14:paraId="0B6643D2" w14:textId="77777777" w:rsidR="00311F48" w:rsidRDefault="00000000">
      <w:pPr>
        <w:pStyle w:val="ListBullet"/>
        <w:spacing w:after="40"/>
      </w:pPr>
      <w:r>
        <w:t xml:space="preserve">Assets are retrieved successfully into </w:t>
      </w:r>
      <w:proofErr w:type="spellStart"/>
      <w:r>
        <w:t>BrandBuilder</w:t>
      </w:r>
      <w:proofErr w:type="spellEnd"/>
      <w:r>
        <w:t>/Create according to the agreed eligibility rules.</w:t>
      </w:r>
    </w:p>
    <w:p w14:paraId="6D448EC0" w14:textId="77777777" w:rsidR="00311F48" w:rsidRDefault="00000000">
      <w:pPr>
        <w:pStyle w:val="ListBullet"/>
        <w:spacing w:after="40"/>
      </w:pPr>
      <w:r>
        <w:t>End users can search and browse the expected assets.</w:t>
      </w:r>
    </w:p>
    <w:p w14:paraId="7A25562E" w14:textId="77777777" w:rsidR="00311F48" w:rsidRDefault="00000000">
      <w:pPr>
        <w:pStyle w:val="ListBullet"/>
        <w:spacing w:after="40"/>
      </w:pPr>
      <w:r>
        <w:t>Folder gating enforces the correct access controls.</w:t>
      </w:r>
    </w:p>
    <w:p w14:paraId="05681B6D" w14:textId="77777777" w:rsidR="00311F48" w:rsidRDefault="00000000">
      <w:pPr>
        <w:pStyle w:val="ListBullet"/>
        <w:spacing w:after="40"/>
      </w:pPr>
      <w:r>
        <w:t xml:space="preserve">Nightly synchronization </w:t>
      </w:r>
      <w:proofErr w:type="gramStart"/>
      <w:r>
        <w:t>completes</w:t>
      </w:r>
      <w:proofErr w:type="gramEnd"/>
      <w:r>
        <w:t xml:space="preserve"> within the target service level of less than 60 minutes.</w:t>
      </w:r>
    </w:p>
    <w:p w14:paraId="05F0C9B1" w14:textId="77777777" w:rsidR="00311F48" w:rsidRDefault="00000000">
      <w:pPr>
        <w:pStyle w:val="ListBullet"/>
        <w:spacing w:after="40"/>
      </w:pPr>
      <w:r>
        <w:t>The integration maintains an error rate below 1% across normal synchronization cycles.</w:t>
      </w:r>
    </w:p>
    <w:p w14:paraId="01763B69" w14:textId="77777777" w:rsidR="00311F48" w:rsidRDefault="00000000">
      <w:pPr>
        <w:pStyle w:val="Heading2"/>
        <w:spacing w:before="160" w:after="80"/>
      </w:pPr>
      <w:r>
        <w:rPr>
          <w:rFonts w:ascii="Arial" w:eastAsia="Arial" w:hAnsi="Arial"/>
        </w:rPr>
        <w:t xml:space="preserve">3. What We Need </w:t>
      </w:r>
      <w:proofErr w:type="gramStart"/>
      <w:r>
        <w:rPr>
          <w:rFonts w:ascii="Arial" w:eastAsia="Arial" w:hAnsi="Arial"/>
        </w:rPr>
        <w:t>From</w:t>
      </w:r>
      <w:proofErr w:type="gramEnd"/>
      <w:r>
        <w:rPr>
          <w:rFonts w:ascii="Arial" w:eastAsia="Arial" w:hAnsi="Arial"/>
        </w:rPr>
        <w:t xml:space="preserve"> You</w:t>
      </w:r>
    </w:p>
    <w:p w14:paraId="2FD1CFC9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 xml:space="preserve">3.1 </w:t>
      </w:r>
      <w:proofErr w:type="spellStart"/>
      <w:r>
        <w:rPr>
          <w:rFonts w:ascii="Arial" w:eastAsia="Arial" w:hAnsi="Arial"/>
        </w:rPr>
        <w:t>Bynder</w:t>
      </w:r>
      <w:proofErr w:type="spellEnd"/>
      <w:r>
        <w:rPr>
          <w:rFonts w:ascii="Arial" w:eastAsia="Arial" w:hAnsi="Arial"/>
        </w:rPr>
        <w:t xml:space="preserve"> DAM Environment and Network Information</w:t>
      </w:r>
    </w:p>
    <w:p w14:paraId="1F1D250B" w14:textId="77777777" w:rsidR="00311F48" w:rsidRDefault="00000000">
      <w:pPr>
        <w:spacing w:after="80"/>
      </w:pPr>
      <w:r>
        <w:t>Please provide the following for each environment in scope, including staging and production:</w:t>
      </w:r>
    </w:p>
    <w:p w14:paraId="3C22DFDD" w14:textId="77777777" w:rsidR="00311F48" w:rsidRDefault="00000000">
      <w:pPr>
        <w:pStyle w:val="ListBullet"/>
        <w:spacing w:after="40"/>
      </w:pPr>
      <w:proofErr w:type="spellStart"/>
      <w:r>
        <w:t>Bynder</w:t>
      </w:r>
      <w:proofErr w:type="spellEnd"/>
      <w:r>
        <w:t xml:space="preserve"> tenant base URL and environment names/purposes.</w:t>
      </w:r>
    </w:p>
    <w:p w14:paraId="20F300B5" w14:textId="77777777" w:rsidR="00311F48" w:rsidRDefault="00000000">
      <w:pPr>
        <w:pStyle w:val="ListBullet"/>
        <w:spacing w:after="40"/>
      </w:pPr>
      <w:r>
        <w:lastRenderedPageBreak/>
        <w:t>Confirmation that the subscription is active and that a designated DAM administrator can support setup and troubleshooting.</w:t>
      </w:r>
    </w:p>
    <w:p w14:paraId="256EF2A0" w14:textId="77777777" w:rsidR="00311F48" w:rsidRDefault="00000000">
      <w:pPr>
        <w:pStyle w:val="ListBullet"/>
        <w:spacing w:after="40"/>
      </w:pPr>
      <w:r>
        <w:t>Network access requirements, including firewall rules, IP allowlists, VPN, or proxy details, if applicable.</w:t>
      </w:r>
    </w:p>
    <w:p w14:paraId="2C5EB9EB" w14:textId="77777777" w:rsidR="00311F48" w:rsidRDefault="00000000">
      <w:pPr>
        <w:pStyle w:val="ListBullet"/>
        <w:spacing w:after="40"/>
      </w:pPr>
      <w:r>
        <w:t xml:space="preserve">A </w:t>
      </w:r>
      <w:proofErr w:type="spellStart"/>
      <w:r>
        <w:t>Bynder</w:t>
      </w:r>
      <w:proofErr w:type="spellEnd"/>
      <w:r>
        <w:t xml:space="preserve"> support contact and the preferred escalation path for API or platform issues.</w:t>
      </w:r>
    </w:p>
    <w:p w14:paraId="490F4563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3.2 API Access and Authentication</w:t>
      </w:r>
    </w:p>
    <w:p w14:paraId="69E5B8B6" w14:textId="77777777" w:rsidR="00311F48" w:rsidRDefault="00000000">
      <w:pPr>
        <w:spacing w:after="80"/>
      </w:pPr>
      <w:r>
        <w:t xml:space="preserve">Ansira will integrate using the </w:t>
      </w:r>
      <w:proofErr w:type="spellStart"/>
      <w:r>
        <w:t>Bynder</w:t>
      </w:r>
      <w:proofErr w:type="spellEnd"/>
      <w:r>
        <w:t xml:space="preserve"> API. Please provide:</w:t>
      </w:r>
    </w:p>
    <w:p w14:paraId="2CEBFE7A" w14:textId="77777777" w:rsidR="00311F48" w:rsidRDefault="00000000">
      <w:pPr>
        <w:pStyle w:val="ListBullet"/>
        <w:spacing w:after="40"/>
      </w:pPr>
      <w:r>
        <w:t xml:space="preserve">A dedicated, non-personal DAM administrator or service </w:t>
      </w:r>
      <w:proofErr w:type="gramStart"/>
      <w:r>
        <w:t>account</w:t>
      </w:r>
      <w:proofErr w:type="gramEnd"/>
      <w:r>
        <w:t xml:space="preserve"> for token generation and credential rotation.</w:t>
      </w:r>
    </w:p>
    <w:p w14:paraId="748E586C" w14:textId="77777777" w:rsidR="00311F48" w:rsidRDefault="00000000">
      <w:pPr>
        <w:pStyle w:val="ListBullet"/>
        <w:spacing w:after="40"/>
      </w:pPr>
      <w:r>
        <w:t xml:space="preserve">An API bearer token for each environment, generated with the required read scopes: </w:t>
      </w:r>
      <w:proofErr w:type="spellStart"/>
      <w:proofErr w:type="gramStart"/>
      <w:r>
        <w:t>assets:read</w:t>
      </w:r>
      <w:proofErr w:type="spellEnd"/>
      <w:proofErr w:type="gramEnd"/>
      <w:r>
        <w:t xml:space="preserve">, </w:t>
      </w:r>
      <w:proofErr w:type="spellStart"/>
      <w:proofErr w:type="gramStart"/>
      <w:r>
        <w:t>collections:read</w:t>
      </w:r>
      <w:proofErr w:type="spellEnd"/>
      <w:proofErr w:type="gramEnd"/>
      <w:r>
        <w:t xml:space="preserve">, </w:t>
      </w:r>
      <w:proofErr w:type="spellStart"/>
      <w:proofErr w:type="gramStart"/>
      <w:r>
        <w:t>metadata:read</w:t>
      </w:r>
      <w:proofErr w:type="spellEnd"/>
      <w:proofErr w:type="gramEnd"/>
      <w:r>
        <w:t xml:space="preserve">, </w:t>
      </w:r>
      <w:proofErr w:type="spellStart"/>
      <w:proofErr w:type="gramStart"/>
      <w:r>
        <w:t>files:read</w:t>
      </w:r>
      <w:proofErr w:type="spellEnd"/>
      <w:proofErr w:type="gramEnd"/>
      <w:r>
        <w:t xml:space="preserve">, and </w:t>
      </w:r>
      <w:proofErr w:type="spellStart"/>
      <w:proofErr w:type="gramStart"/>
      <w:r>
        <w:t>thumbnails:read</w:t>
      </w:r>
      <w:proofErr w:type="spellEnd"/>
      <w:proofErr w:type="gramEnd"/>
      <w:r>
        <w:t>.</w:t>
      </w:r>
    </w:p>
    <w:p w14:paraId="13E319BA" w14:textId="77777777" w:rsidR="00311F48" w:rsidRDefault="00000000">
      <w:pPr>
        <w:pStyle w:val="ListBullet"/>
        <w:spacing w:after="40"/>
      </w:pPr>
      <w:r>
        <w:t xml:space="preserve">Confirmation that credentials will be shared through an approved </w:t>
      </w:r>
      <w:proofErr w:type="gramStart"/>
      <w:r>
        <w:t>secure</w:t>
      </w:r>
      <w:proofErr w:type="gramEnd"/>
      <w:r>
        <w:t xml:space="preserve"> channel. Ansira will manage secure credential storage and retrieval for the integration.</w:t>
      </w:r>
    </w:p>
    <w:p w14:paraId="18FCC378" w14:textId="77777777" w:rsidR="00CF328E" w:rsidRDefault="00CF328E" w:rsidP="00CF328E">
      <w:pPr>
        <w:pStyle w:val="ListBullet"/>
        <w:numPr>
          <w:ilvl w:val="0"/>
          <w:numId w:val="0"/>
        </w:numPr>
        <w:spacing w:after="40"/>
        <w:ind w:left="360"/>
      </w:pPr>
    </w:p>
    <w:p w14:paraId="50265F03" w14:textId="77777777" w:rsidR="00CF328E" w:rsidRDefault="00CF328E" w:rsidP="00CF328E">
      <w:r>
        <w:t xml:space="preserve">API user/application permissions should </w:t>
      </w:r>
      <w:proofErr w:type="gramStart"/>
      <w:r>
        <w:t>allow</w:t>
      </w:r>
      <w:proofErr w:type="gramEnd"/>
      <w:r>
        <w:t xml:space="preserve"> at minimum:</w:t>
      </w:r>
    </w:p>
    <w:p w14:paraId="6B17E7E7" w14:textId="77777777" w:rsidR="00CF328E" w:rsidRDefault="00CF328E" w:rsidP="00CF328E">
      <w:pPr>
        <w:pStyle w:val="ListBullet"/>
      </w:pPr>
      <w:r>
        <w:t>Read access to asset metadata and asset files needed by the integration.</w:t>
      </w:r>
    </w:p>
    <w:p w14:paraId="0F2885C0" w14:textId="77777777" w:rsidR="00CF328E" w:rsidRDefault="00CF328E" w:rsidP="00CF328E">
      <w:pPr>
        <w:pStyle w:val="ListBullet"/>
      </w:pPr>
      <w:r>
        <w:t>Read access to taxonomies / categories / metaproperties used for eligibility and folder gating.</w:t>
      </w:r>
    </w:p>
    <w:p w14:paraId="209FE1E8" w14:textId="77777777" w:rsidR="00CF328E" w:rsidRDefault="00CF328E" w:rsidP="00CF328E">
      <w:pPr>
        <w:pStyle w:val="ListBullet"/>
      </w:pPr>
      <w:r>
        <w:t xml:space="preserve">Ability to return all assets that should be </w:t>
      </w:r>
      <w:proofErr w:type="gramStart"/>
      <w:r>
        <w:t>surfaced</w:t>
      </w:r>
      <w:proofErr w:type="gramEnd"/>
      <w:r>
        <w:t xml:space="preserve"> to Ansira while respecting your internal visibility rules.</w:t>
      </w:r>
    </w:p>
    <w:p w14:paraId="0A5EBD08" w14:textId="5E1BAC1B" w:rsidR="00311F48" w:rsidRDefault="00311F48" w:rsidP="00CF328E">
      <w:pPr>
        <w:pStyle w:val="ListBullet"/>
        <w:numPr>
          <w:ilvl w:val="0"/>
          <w:numId w:val="0"/>
        </w:numPr>
        <w:spacing w:after="40"/>
        <w:ind w:left="360"/>
      </w:pPr>
    </w:p>
    <w:p w14:paraId="6F8681D1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3.3 Metadata and Content Configuration</w:t>
      </w:r>
    </w:p>
    <w:p w14:paraId="162F2BAF" w14:textId="77777777" w:rsidR="00311F48" w:rsidRDefault="00000000">
      <w:pPr>
        <w:spacing w:after="80"/>
      </w:pPr>
      <w:r>
        <w:t xml:space="preserve">Ansira will map </w:t>
      </w:r>
      <w:proofErr w:type="spellStart"/>
      <w:r>
        <w:t>Bynder</w:t>
      </w:r>
      <w:proofErr w:type="spellEnd"/>
      <w:r>
        <w:t xml:space="preserve"> metadata to the Ansira data model. Please provide:</w:t>
      </w:r>
    </w:p>
    <w:p w14:paraId="2AAB9CB0" w14:textId="77777777" w:rsidR="00311F48" w:rsidRDefault="00000000">
      <w:pPr>
        <w:pStyle w:val="ListBullet"/>
        <w:spacing w:after="40"/>
      </w:pPr>
      <w:r>
        <w:t xml:space="preserve">Definitions for the brand, channel, keywords, </w:t>
      </w:r>
      <w:proofErr w:type="spellStart"/>
      <w:r>
        <w:t>asset_status</w:t>
      </w:r>
      <w:proofErr w:type="spellEnd"/>
      <w:r>
        <w:t>, expiration date, and release date fields.</w:t>
      </w:r>
    </w:p>
    <w:p w14:paraId="14A6C3B0" w14:textId="77777777" w:rsidR="00311F48" w:rsidRDefault="00000000">
      <w:pPr>
        <w:pStyle w:val="ListBullet"/>
        <w:spacing w:after="40"/>
      </w:pPr>
      <w:r>
        <w:t xml:space="preserve">Allowed values and examples for each field, including any organization-specific </w:t>
      </w:r>
      <w:proofErr w:type="gramStart"/>
      <w:r>
        <w:t>fields</w:t>
      </w:r>
      <w:proofErr w:type="gramEnd"/>
      <w:r>
        <w:t xml:space="preserve"> that should drive search or visibility.</w:t>
      </w:r>
    </w:p>
    <w:p w14:paraId="5CADEFCF" w14:textId="77777777" w:rsidR="00311F48" w:rsidRDefault="00000000">
      <w:pPr>
        <w:pStyle w:val="ListBullet"/>
        <w:spacing w:after="40"/>
      </w:pPr>
      <w:r>
        <w:t>The list of asset groups or collections used for folder gating.</w:t>
      </w:r>
    </w:p>
    <w:p w14:paraId="17D5ACDF" w14:textId="77777777" w:rsidR="00311F48" w:rsidRDefault="00000000">
      <w:pPr>
        <w:pStyle w:val="ListBullet"/>
        <w:spacing w:after="40"/>
      </w:pPr>
      <w:r>
        <w:t>Representative test assets covering images, videos, documents, metadata combinations, and lifecycle states.</w:t>
      </w:r>
    </w:p>
    <w:p w14:paraId="7B55A43A" w14:textId="77777777" w:rsidR="00311F48" w:rsidRDefault="00000000">
      <w:pPr>
        <w:pStyle w:val="ListBullet"/>
        <w:spacing w:after="40"/>
      </w:pPr>
      <w:r>
        <w:t>An audit or estimate of metadata completeness for the production asset population.</w:t>
      </w:r>
    </w:p>
    <w:p w14:paraId="1F8A2E46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3.4 Eligibility, Lifecycle, and Access Rules</w:t>
      </w:r>
    </w:p>
    <w:p w14:paraId="131DE7CF" w14:textId="77777777" w:rsidR="00311F48" w:rsidRDefault="00000000">
      <w:pPr>
        <w:spacing w:after="80"/>
      </w:pPr>
      <w:r>
        <w:t xml:space="preserve">We need clearly defined rules for which assets should be </w:t>
      </w:r>
      <w:proofErr w:type="gramStart"/>
      <w:r>
        <w:t>surfaced</w:t>
      </w:r>
      <w:proofErr w:type="gramEnd"/>
      <w:r>
        <w:t xml:space="preserve"> in Ansira and when they should be visible:</w:t>
      </w:r>
    </w:p>
    <w:p w14:paraId="7D52A266" w14:textId="77777777" w:rsidR="00311F48" w:rsidRDefault="00000000">
      <w:pPr>
        <w:pStyle w:val="ListBullet"/>
        <w:spacing w:after="40"/>
      </w:pPr>
      <w:r>
        <w:t>In-scope asset types and any categories or collections to include or exclude.</w:t>
      </w:r>
    </w:p>
    <w:p w14:paraId="662D17B7" w14:textId="77777777" w:rsidR="00311F48" w:rsidRDefault="00000000">
      <w:pPr>
        <w:pStyle w:val="ListBullet"/>
        <w:spacing w:after="40"/>
      </w:pPr>
      <w:r>
        <w:t>Eligibility criteria for synchronization, such as status, brand, channel, or approval flags.</w:t>
      </w:r>
    </w:p>
    <w:p w14:paraId="6AF3C0A3" w14:textId="77777777" w:rsidR="00311F48" w:rsidRDefault="00000000">
      <w:pPr>
        <w:pStyle w:val="ListBullet"/>
        <w:spacing w:after="40"/>
      </w:pPr>
      <w:r>
        <w:t>Lifecycle mapping for Active, Expired, Archived, and Draft states.</w:t>
      </w:r>
    </w:p>
    <w:p w14:paraId="24322268" w14:textId="77777777" w:rsidR="00311F48" w:rsidRDefault="00000000">
      <w:pPr>
        <w:pStyle w:val="ListBullet"/>
        <w:spacing w:after="40"/>
      </w:pPr>
      <w:r>
        <w:t>Behavior for assets with future release dates or past expiration dates.</w:t>
      </w:r>
    </w:p>
    <w:p w14:paraId="325EA68E" w14:textId="77777777" w:rsidR="00311F48" w:rsidRDefault="00000000">
      <w:pPr>
        <w:pStyle w:val="ListBullet"/>
        <w:spacing w:after="40"/>
      </w:pPr>
      <w:r>
        <w:t>The dimensions that should drive folder gating and access, such as brand, market, business unit, channel, program, or segment.</w:t>
      </w:r>
    </w:p>
    <w:p w14:paraId="742866F5" w14:textId="77777777" w:rsidR="00311F48" w:rsidRDefault="00000000">
      <w:pPr>
        <w:pStyle w:val="ListBullet"/>
        <w:spacing w:after="40"/>
      </w:pPr>
      <w:r>
        <w:t>Role-based or group-based access rules that determine which users can see which asset groups.</w:t>
      </w:r>
    </w:p>
    <w:p w14:paraId="4D02A8E2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3.5 Environments, Test Data, and Scheduling</w:t>
      </w:r>
    </w:p>
    <w:p w14:paraId="7A15C4E2" w14:textId="77777777" w:rsidR="00311F48" w:rsidRDefault="00000000">
      <w:pPr>
        <w:spacing w:after="80"/>
      </w:pPr>
      <w:r>
        <w:t>To support build and validation, please provide:</w:t>
      </w:r>
    </w:p>
    <w:p w14:paraId="302F09B0" w14:textId="77777777" w:rsidR="00311F48" w:rsidRDefault="00000000">
      <w:pPr>
        <w:pStyle w:val="ListBullet"/>
        <w:spacing w:after="40"/>
      </w:pPr>
      <w:r>
        <w:t xml:space="preserve">Environment alignment between </w:t>
      </w:r>
      <w:proofErr w:type="spellStart"/>
      <w:r>
        <w:t>Bynder</w:t>
      </w:r>
      <w:proofErr w:type="spellEnd"/>
      <w:r>
        <w:t xml:space="preserve"> and Ansira environments.</w:t>
      </w:r>
    </w:p>
    <w:p w14:paraId="17937AE2" w14:textId="77777777" w:rsidR="00311F48" w:rsidRDefault="00000000">
      <w:pPr>
        <w:pStyle w:val="ListBullet"/>
        <w:spacing w:after="40"/>
      </w:pPr>
      <w:r>
        <w:lastRenderedPageBreak/>
        <w:t>Test assets with complete metadata and examples of eligible, ineligible, active, expired, archived, and future-release assets.</w:t>
      </w:r>
    </w:p>
    <w:p w14:paraId="0FDDF0B1" w14:textId="77777777" w:rsidR="00311F48" w:rsidRDefault="00000000">
      <w:pPr>
        <w:pStyle w:val="ListBullet"/>
        <w:spacing w:after="40"/>
      </w:pPr>
      <w:r>
        <w:t>The preferred synchronization frequency and maintenance window. The source analysis assumes hourly development syncs, four QA syncs per day, and a nightly 2:00 AM UTC staging/production sync unless otherwise agreed.</w:t>
      </w:r>
    </w:p>
    <w:p w14:paraId="50677FCE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3.6 Operations, Monitoring, and Support</w:t>
      </w:r>
    </w:p>
    <w:p w14:paraId="2D9EE2F2" w14:textId="77777777" w:rsidR="00311F48" w:rsidRDefault="00000000">
      <w:pPr>
        <w:spacing w:after="80"/>
      </w:pPr>
      <w:r>
        <w:t>Please identify the operating model that will support the integration after launch:</w:t>
      </w:r>
    </w:p>
    <w:p w14:paraId="437520FA" w14:textId="77777777" w:rsidR="00311F48" w:rsidRDefault="00000000">
      <w:pPr>
        <w:pStyle w:val="ListBullet"/>
        <w:spacing w:after="40"/>
      </w:pPr>
      <w:r>
        <w:t>The internal IT, network/firewall, database, DevOps/infrastructure, and DAM administration contacts.</w:t>
      </w:r>
    </w:p>
    <w:p w14:paraId="7F7EE019" w14:textId="77777777" w:rsidR="00311F48" w:rsidRDefault="00000000">
      <w:pPr>
        <w:pStyle w:val="ListBullet"/>
        <w:spacing w:after="40"/>
      </w:pPr>
      <w:r>
        <w:t>The on-call support team and escalation contacts.</w:t>
      </w:r>
    </w:p>
    <w:p w14:paraId="416811A6" w14:textId="1B1F67BB" w:rsidR="00311F48" w:rsidRDefault="00CF328E">
      <w:pPr>
        <w:pStyle w:val="ListBullet"/>
        <w:spacing w:after="40"/>
      </w:pPr>
      <w:r>
        <w:t>T the procedure for securely providing the access token to Ansira.</w:t>
      </w:r>
    </w:p>
    <w:p w14:paraId="5079DCCE" w14:textId="77777777" w:rsidR="00311F48" w:rsidRDefault="00000000">
      <w:pPr>
        <w:pStyle w:val="ListBullet"/>
        <w:spacing w:after="40"/>
      </w:pPr>
      <w:r>
        <w:t xml:space="preserve">The team </w:t>
      </w:r>
      <w:proofErr w:type="gramStart"/>
      <w:r>
        <w:t>responsible</w:t>
      </w:r>
      <w:proofErr w:type="gramEnd"/>
      <w:r>
        <w:t xml:space="preserve"> for monitoring alerts and responding to synchronization issues.</w:t>
      </w:r>
    </w:p>
    <w:p w14:paraId="6E1899F5" w14:textId="77777777" w:rsidR="00311F48" w:rsidRDefault="00000000">
      <w:pPr>
        <w:pStyle w:val="ListBullet"/>
        <w:spacing w:after="40"/>
      </w:pPr>
      <w:r>
        <w:t>The preferred ticket, email, or distribution-list path for ongoing support.</w:t>
      </w:r>
    </w:p>
    <w:p w14:paraId="40D74503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3.7 UAT, Change Management, and Sign-off</w:t>
      </w:r>
    </w:p>
    <w:p w14:paraId="1D7F6B6B" w14:textId="77777777" w:rsidR="00311F48" w:rsidRDefault="00000000">
      <w:pPr>
        <w:spacing w:after="80"/>
      </w:pPr>
      <w:r>
        <w:t>Before production deployment, please confirm:</w:t>
      </w:r>
    </w:p>
    <w:p w14:paraId="3C48ADDB" w14:textId="77777777" w:rsidR="00311F48" w:rsidRDefault="00000000">
      <w:pPr>
        <w:pStyle w:val="ListBullet"/>
        <w:spacing w:after="40"/>
      </w:pPr>
      <w:r>
        <w:t>Business stakeholders responsible for user acceptance testing and sign-off.</w:t>
      </w:r>
    </w:p>
    <w:p w14:paraId="4B42770F" w14:textId="77777777" w:rsidR="00311F48" w:rsidRDefault="00000000">
      <w:pPr>
        <w:pStyle w:val="ListBullet"/>
        <w:spacing w:after="40"/>
      </w:pPr>
      <w:r>
        <w:t xml:space="preserve">Security and </w:t>
      </w:r>
      <w:proofErr w:type="gramStart"/>
      <w:r>
        <w:t>change-management</w:t>
      </w:r>
      <w:proofErr w:type="gramEnd"/>
      <w:r>
        <w:t xml:space="preserve"> reviewers required for production release.</w:t>
      </w:r>
    </w:p>
    <w:p w14:paraId="4FDE65BF" w14:textId="77777777" w:rsidR="00311F48" w:rsidRDefault="00000000">
      <w:pPr>
        <w:pStyle w:val="ListBullet"/>
        <w:spacing w:after="40"/>
      </w:pPr>
      <w:r>
        <w:t xml:space="preserve">How future changes to </w:t>
      </w:r>
      <w:proofErr w:type="spellStart"/>
      <w:r>
        <w:t>Bynder</w:t>
      </w:r>
      <w:proofErr w:type="spellEnd"/>
      <w:r>
        <w:t xml:space="preserve"> metadata, asset groups, eligibility rules, and API credentials will be reviewed and communicated.</w:t>
      </w:r>
    </w:p>
    <w:p w14:paraId="21F22E6D" w14:textId="77777777" w:rsidR="00311F48" w:rsidRDefault="00000000">
      <w:pPr>
        <w:pStyle w:val="ListBullet"/>
        <w:spacing w:after="40"/>
      </w:pPr>
      <w:r>
        <w:t xml:space="preserve">The rollback and incident-management </w:t>
      </w:r>
      <w:proofErr w:type="gramStart"/>
      <w:r>
        <w:t>contacts</w:t>
      </w:r>
      <w:proofErr w:type="gramEnd"/>
      <w:r>
        <w:t xml:space="preserve"> for </w:t>
      </w:r>
      <w:proofErr w:type="gramStart"/>
      <w:r>
        <w:t>the production</w:t>
      </w:r>
      <w:proofErr w:type="gramEnd"/>
      <w:r>
        <w:t xml:space="preserve"> deployment.</w:t>
      </w:r>
    </w:p>
    <w:p w14:paraId="62EBBD80" w14:textId="77777777" w:rsidR="00311F48" w:rsidRDefault="00000000">
      <w:pPr>
        <w:pStyle w:val="Heading2"/>
        <w:spacing w:before="160" w:after="80"/>
      </w:pPr>
      <w:r>
        <w:rPr>
          <w:rFonts w:ascii="Arial" w:eastAsia="Arial" w:hAnsi="Arial"/>
        </w:rPr>
        <w:t>4. Detailed Client Requirements</w:t>
      </w:r>
    </w:p>
    <w:p w14:paraId="08D1B04B" w14:textId="77777777" w:rsidR="00311F48" w:rsidRDefault="00000000">
      <w:pPr>
        <w:spacing w:after="80"/>
      </w:pPr>
      <w:r>
        <w:t>The following requirements are organized by category and priority. Mandatory requirements are required for go-live; optional requirements are recommended enhancements; conditional requirements apply when the related capability or operating model is in scope.</w:t>
      </w:r>
    </w:p>
    <w:p w14:paraId="6F64EA16" w14:textId="77777777" w:rsidR="00311F48" w:rsidRDefault="00000000">
      <w:pPr>
        <w:spacing w:after="80"/>
      </w:pPr>
      <w:r>
        <w:t>The source requirements analysis was used as the baseline. The tables below list the client-owned requirements; Ansira-managed credential storage and infrastructure are intentionally excluded from the client checklist.</w:t>
      </w:r>
    </w:p>
    <w:p w14:paraId="0D753AB7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  <w:b w:val="0"/>
          <w:sz w:val="21"/>
        </w:rPr>
        <w:t>Category 1: Prerequisites &amp; Access Requirements (12 Client Requirements)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5"/>
        <w:gridCol w:w="3209"/>
        <w:gridCol w:w="5348"/>
      </w:tblGrid>
      <w:tr w:rsidR="00311F48" w14:paraId="26C0D7C9" w14:textId="77777777" w:rsidTr="00CF328E">
        <w:trPr>
          <w:cantSplit/>
          <w:tblHeader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5A4789" w14:textId="77777777" w:rsidR="00311F48" w:rsidRDefault="00000000">
            <w:r>
              <w:rPr>
                <w:b/>
                <w:color w:val="FFFFFF"/>
                <w:sz w:val="16"/>
              </w:rPr>
              <w:t>Priority</w:t>
            </w:r>
          </w:p>
        </w:tc>
        <w:tc>
          <w:tcPr>
            <w:tcW w:w="320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77306E" w14:textId="77777777" w:rsidR="00311F48" w:rsidRDefault="00000000">
            <w:r>
              <w:rPr>
                <w:b/>
                <w:color w:val="FFFFFF"/>
                <w:sz w:val="16"/>
              </w:rPr>
              <w:t>Client requirement</w:t>
            </w:r>
          </w:p>
        </w:tc>
        <w:tc>
          <w:tcPr>
            <w:tcW w:w="53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89C7C0" w14:textId="77777777" w:rsidR="00311F48" w:rsidRDefault="00000000">
            <w:r>
              <w:rPr>
                <w:b/>
                <w:color w:val="FFFFFF"/>
                <w:sz w:val="16"/>
              </w:rPr>
              <w:t>What to provide or confirm</w:t>
            </w:r>
          </w:p>
        </w:tc>
      </w:tr>
      <w:tr w:rsidR="00311F48" w14:paraId="28E36B5C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22F4FD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0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B1D65E1" w14:textId="77777777" w:rsidR="00311F48" w:rsidRDefault="00000000">
            <w:r>
              <w:rPr>
                <w:sz w:val="16"/>
              </w:rPr>
              <w:t xml:space="preserve">Active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DAM Account</w:t>
            </w:r>
          </w:p>
        </w:tc>
        <w:tc>
          <w:tcPr>
            <w:tcW w:w="53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DA25A9" w14:textId="77777777" w:rsidR="00311F48" w:rsidRDefault="00000000">
            <w:r>
              <w:rPr>
                <w:sz w:val="16"/>
              </w:rPr>
              <w:t>Production and staging environments with valid subscription and admin access</w:t>
            </w:r>
          </w:p>
        </w:tc>
      </w:tr>
      <w:tr w:rsidR="00311F48" w14:paraId="46286291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9A6D49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0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A5F513A" w14:textId="77777777" w:rsidR="00311F48" w:rsidRDefault="00000000">
            <w:r>
              <w:rPr>
                <w:sz w:val="16"/>
              </w:rPr>
              <w:t>DAM Admin User Account</w:t>
            </w:r>
          </w:p>
        </w:tc>
        <w:tc>
          <w:tcPr>
            <w:tcW w:w="53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BBF163" w14:textId="77777777" w:rsidR="00311F48" w:rsidRDefault="00000000">
            <w:r>
              <w:rPr>
                <w:sz w:val="16"/>
              </w:rPr>
              <w:t>Dedicated admin account for token generation and ongoing credential rotation (not personal)</w:t>
            </w:r>
          </w:p>
        </w:tc>
      </w:tr>
      <w:tr w:rsidR="00311F48" w14:paraId="7859270D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65A3B68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0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EA5B962" w14:textId="77777777" w:rsidR="00311F48" w:rsidRDefault="00000000">
            <w:r>
              <w:rPr>
                <w:sz w:val="16"/>
              </w:rPr>
              <w:t>Generate API Bearer Token</w:t>
            </w:r>
          </w:p>
        </w:tc>
        <w:tc>
          <w:tcPr>
            <w:tcW w:w="53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C5ABB5" w14:textId="77777777" w:rsidR="00311F48" w:rsidRDefault="00000000">
            <w:r>
              <w:rPr>
                <w:sz w:val="16"/>
              </w:rPr>
              <w:t xml:space="preserve">Must generate API token in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with required scopes: </w:t>
            </w:r>
            <w:proofErr w:type="spellStart"/>
            <w:proofErr w:type="gramStart"/>
            <w:r>
              <w:rPr>
                <w:sz w:val="16"/>
              </w:rPr>
              <w:t>assets:read</w:t>
            </w:r>
            <w:proofErr w:type="spellEnd"/>
            <w:proofErr w:type="gramEnd"/>
            <w:r>
              <w:rPr>
                <w:sz w:val="16"/>
              </w:rPr>
              <w:t xml:space="preserve">, </w:t>
            </w:r>
            <w:proofErr w:type="spellStart"/>
            <w:proofErr w:type="gramStart"/>
            <w:r>
              <w:rPr>
                <w:sz w:val="16"/>
              </w:rPr>
              <w:t>collections:read</w:t>
            </w:r>
            <w:proofErr w:type="spellEnd"/>
            <w:proofErr w:type="gramEnd"/>
            <w:r>
              <w:rPr>
                <w:sz w:val="16"/>
              </w:rPr>
              <w:t xml:space="preserve">, </w:t>
            </w:r>
            <w:proofErr w:type="spellStart"/>
            <w:proofErr w:type="gramStart"/>
            <w:r>
              <w:rPr>
                <w:sz w:val="16"/>
              </w:rPr>
              <w:t>metadata:read</w:t>
            </w:r>
            <w:proofErr w:type="spellEnd"/>
            <w:proofErr w:type="gramEnd"/>
            <w:r>
              <w:rPr>
                <w:sz w:val="16"/>
              </w:rPr>
              <w:t xml:space="preserve">, </w:t>
            </w:r>
            <w:proofErr w:type="spellStart"/>
            <w:proofErr w:type="gramStart"/>
            <w:r>
              <w:rPr>
                <w:sz w:val="16"/>
              </w:rPr>
              <w:t>files:read</w:t>
            </w:r>
            <w:proofErr w:type="spellEnd"/>
            <w:proofErr w:type="gramEnd"/>
            <w:r>
              <w:rPr>
                <w:sz w:val="16"/>
              </w:rPr>
              <w:t xml:space="preserve">, </w:t>
            </w:r>
            <w:proofErr w:type="spellStart"/>
            <w:proofErr w:type="gramStart"/>
            <w:r>
              <w:rPr>
                <w:sz w:val="16"/>
              </w:rPr>
              <w:t>thumbnails:read</w:t>
            </w:r>
            <w:proofErr w:type="spellEnd"/>
            <w:proofErr w:type="gramEnd"/>
          </w:p>
        </w:tc>
      </w:tr>
      <w:tr w:rsidR="00311F48" w14:paraId="18C97B28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9C1ADF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0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8BFA446" w14:textId="77777777" w:rsidR="00311F48" w:rsidRDefault="00000000">
            <w:r>
              <w:rPr>
                <w:sz w:val="16"/>
              </w:rPr>
              <w:t>API Endpoint Access</w:t>
            </w:r>
          </w:p>
        </w:tc>
        <w:tc>
          <w:tcPr>
            <w:tcW w:w="53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B0DBAF1" w14:textId="77777777" w:rsidR="00311F48" w:rsidRDefault="00000000">
            <w:r>
              <w:rPr>
                <w:sz w:val="16"/>
              </w:rPr>
              <w:t>Network/firewall access to https://api.bynder.com/v2 from integration servers</w:t>
            </w:r>
          </w:p>
        </w:tc>
      </w:tr>
      <w:tr w:rsidR="00311F48" w14:paraId="4644DD3B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4866B93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0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D9A92A" w14:textId="77777777" w:rsidR="00311F48" w:rsidRDefault="00000000"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Support Contact</w:t>
            </w:r>
          </w:p>
        </w:tc>
        <w:tc>
          <w:tcPr>
            <w:tcW w:w="53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03B8407" w14:textId="77777777" w:rsidR="00311F48" w:rsidRDefault="00000000">
            <w:r>
              <w:rPr>
                <w:sz w:val="16"/>
              </w:rPr>
              <w:t xml:space="preserve">Designated contact at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for integration questions, API issues, and escalations</w:t>
            </w:r>
          </w:p>
        </w:tc>
      </w:tr>
      <w:tr w:rsidR="00311F48" w14:paraId="5B87FEBA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AE7EE5C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0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EB015AB" w14:textId="77777777" w:rsidR="00311F48" w:rsidRDefault="00000000">
            <w:r>
              <w:rPr>
                <w:sz w:val="16"/>
              </w:rPr>
              <w:t>IT Operations Contact</w:t>
            </w:r>
          </w:p>
        </w:tc>
        <w:tc>
          <w:tcPr>
            <w:tcW w:w="53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43BF739" w14:textId="77777777" w:rsidR="00311F48" w:rsidRDefault="00000000">
            <w:r>
              <w:rPr>
                <w:sz w:val="16"/>
              </w:rPr>
              <w:t>Internal IT contacts for network, firewall, and integration infrastructure management.</w:t>
            </w:r>
          </w:p>
        </w:tc>
      </w:tr>
      <w:tr w:rsidR="00311F48" w14:paraId="1F76E860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B44082E" w14:textId="77777777" w:rsidR="00311F48" w:rsidRDefault="00000000">
            <w:r>
              <w:rPr>
                <w:b/>
                <w:color w:val="BF7A00"/>
                <w:sz w:val="16"/>
              </w:rPr>
              <w:t>Optional</w:t>
            </w:r>
          </w:p>
        </w:tc>
        <w:tc>
          <w:tcPr>
            <w:tcW w:w="320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BFA81AF" w14:textId="77777777" w:rsidR="00311F48" w:rsidRDefault="00000000">
            <w:r>
              <w:rPr>
                <w:sz w:val="16"/>
              </w:rPr>
              <w:t>IP Allowlist Configuration</w:t>
            </w:r>
          </w:p>
        </w:tc>
        <w:tc>
          <w:tcPr>
            <w:tcW w:w="53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4E0085" w14:textId="77777777" w:rsidR="00311F48" w:rsidRDefault="00000000">
            <w:r>
              <w:rPr>
                <w:sz w:val="16"/>
              </w:rPr>
              <w:t xml:space="preserve">If using IP-based access control in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>, provide IP addresses of integration servers</w:t>
            </w:r>
          </w:p>
        </w:tc>
      </w:tr>
      <w:tr w:rsidR="00311F48" w14:paraId="15FF9006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BD8098" w14:textId="77777777" w:rsidR="00311F48" w:rsidRDefault="00000000">
            <w:r>
              <w:rPr>
                <w:b/>
                <w:color w:val="BF7A00"/>
                <w:sz w:val="16"/>
              </w:rPr>
              <w:lastRenderedPageBreak/>
              <w:t>Optional</w:t>
            </w:r>
          </w:p>
        </w:tc>
        <w:tc>
          <w:tcPr>
            <w:tcW w:w="320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3FB1945" w14:textId="77777777" w:rsidR="00311F48" w:rsidRDefault="00000000">
            <w:r>
              <w:rPr>
                <w:sz w:val="16"/>
              </w:rPr>
              <w:t>Staging Environment Pre-configured</w:t>
            </w:r>
          </w:p>
        </w:tc>
        <w:tc>
          <w:tcPr>
            <w:tcW w:w="53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3051B93" w14:textId="77777777" w:rsidR="00311F48" w:rsidRDefault="00000000">
            <w:r>
              <w:rPr>
                <w:sz w:val="16"/>
              </w:rPr>
              <w:t>Test DAM environment with representative test data for UAT before production deployment</w:t>
            </w:r>
          </w:p>
        </w:tc>
      </w:tr>
      <w:tr w:rsidR="00311F48" w14:paraId="5C13CE38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CDF44A2" w14:textId="77777777" w:rsidR="00311F48" w:rsidRDefault="00000000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320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C58DBE2" w14:textId="77777777" w:rsidR="00311F48" w:rsidRDefault="00000000">
            <w:r>
              <w:rPr>
                <w:sz w:val="16"/>
              </w:rPr>
              <w:t>VPN/Proxy Configuration</w:t>
            </w:r>
          </w:p>
        </w:tc>
        <w:tc>
          <w:tcPr>
            <w:tcW w:w="53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7F84FA3" w14:textId="77777777" w:rsidR="00311F48" w:rsidRDefault="00000000">
            <w:r>
              <w:rPr>
                <w:sz w:val="16"/>
              </w:rPr>
              <w:t xml:space="preserve">Only if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API access requires VPN or proxy tunnel configuration</w:t>
            </w:r>
          </w:p>
        </w:tc>
      </w:tr>
      <w:tr w:rsidR="00311F48" w14:paraId="4972EF44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EDB2869" w14:textId="77777777" w:rsidR="00311F48" w:rsidRDefault="00000000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3209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8AA3DD4" w14:textId="77777777" w:rsidR="00311F48" w:rsidRDefault="00000000">
            <w:r>
              <w:rPr>
                <w:sz w:val="16"/>
              </w:rPr>
              <w:t>SSO/MFA Integration</w:t>
            </w:r>
          </w:p>
        </w:tc>
        <w:tc>
          <w:tcPr>
            <w:tcW w:w="534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12C741" w14:textId="77777777" w:rsidR="00311F48" w:rsidRDefault="00000000">
            <w:r>
              <w:rPr>
                <w:sz w:val="16"/>
              </w:rPr>
              <w:t xml:space="preserve">If organization uses SSO for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access, ensure integration accounts work with existing auth</w:t>
            </w:r>
          </w:p>
        </w:tc>
      </w:tr>
    </w:tbl>
    <w:p w14:paraId="5951D7D9" w14:textId="77777777" w:rsidR="00311F48" w:rsidRDefault="00311F48">
      <w:pPr>
        <w:spacing w:after="20"/>
      </w:pPr>
    </w:p>
    <w:p w14:paraId="33D278FF" w14:textId="77777777" w:rsidR="00311F48" w:rsidRDefault="00000000">
      <w:r>
        <w:br w:type="page"/>
      </w:r>
    </w:p>
    <w:p w14:paraId="2C78AE52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lastRenderedPageBreak/>
        <w:t>Category 2: Data &amp; Content Requirements (20 Requirements)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4"/>
        <w:gridCol w:w="3218"/>
        <w:gridCol w:w="5340"/>
      </w:tblGrid>
      <w:tr w:rsidR="00311F48" w14:paraId="3BE08F15" w14:textId="77777777" w:rsidTr="00523D52">
        <w:trPr>
          <w:cantSplit/>
          <w:tblHeader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C457E8" w14:textId="77777777" w:rsidR="00311F48" w:rsidRDefault="00000000">
            <w:r>
              <w:rPr>
                <w:b/>
                <w:color w:val="FFFFFF"/>
                <w:sz w:val="16"/>
              </w:rPr>
              <w:t>Priority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6D2A23" w14:textId="77777777" w:rsidR="00311F48" w:rsidRDefault="00000000">
            <w:r>
              <w:rPr>
                <w:b/>
                <w:color w:val="FFFFFF"/>
                <w:sz w:val="16"/>
              </w:rPr>
              <w:t>Client requirement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F645CD" w14:textId="77777777" w:rsidR="00311F48" w:rsidRDefault="00000000">
            <w:r>
              <w:rPr>
                <w:b/>
                <w:color w:val="FFFFFF"/>
                <w:sz w:val="16"/>
              </w:rPr>
              <w:t>What to provide or confirm</w:t>
            </w:r>
          </w:p>
        </w:tc>
      </w:tr>
      <w:tr w:rsidR="00311F48" w14:paraId="78CBAD61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DDE8A7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C332835" w14:textId="77777777" w:rsidR="00311F48" w:rsidRDefault="00000000">
            <w:r>
              <w:rPr>
                <w:sz w:val="16"/>
              </w:rPr>
              <w:t>Metadata Field: brand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9A556A" w14:textId="77777777" w:rsidR="00311F48" w:rsidRDefault="00000000">
            <w:r>
              <w:rPr>
                <w:sz w:val="16"/>
              </w:rPr>
              <w:t xml:space="preserve">Multi-select metadata field for asset brand classification (e.g., </w:t>
            </w:r>
            <w:proofErr w:type="spellStart"/>
            <w:r>
              <w:rPr>
                <w:sz w:val="16"/>
              </w:rPr>
              <w:t>BrandA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BrandB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GlobalBrand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11F48" w14:paraId="64F29C52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8C75554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21515B" w14:textId="77777777" w:rsidR="00311F48" w:rsidRDefault="00000000">
            <w:r>
              <w:rPr>
                <w:sz w:val="16"/>
              </w:rPr>
              <w:t>Metadata Field: channel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33AE1BB" w14:textId="77777777" w:rsidR="00311F48" w:rsidRDefault="00000000">
            <w:r>
              <w:rPr>
                <w:sz w:val="16"/>
              </w:rPr>
              <w:t>Multi-</w:t>
            </w:r>
            <w:proofErr w:type="gramStart"/>
            <w:r>
              <w:rPr>
                <w:sz w:val="16"/>
              </w:rPr>
              <w:t>select</w:t>
            </w:r>
            <w:proofErr w:type="gramEnd"/>
            <w:r>
              <w:rPr>
                <w:sz w:val="16"/>
              </w:rPr>
              <w:t xml:space="preserve"> field for distribution </w:t>
            </w:r>
            <w:proofErr w:type="gramStart"/>
            <w:r>
              <w:rPr>
                <w:sz w:val="16"/>
              </w:rPr>
              <w:t>channel</w:t>
            </w:r>
            <w:proofErr w:type="gramEnd"/>
            <w:r>
              <w:rPr>
                <w:sz w:val="16"/>
              </w:rPr>
              <w:t xml:space="preserve"> (Digital, Print, Social, Email, etc.)</w:t>
            </w:r>
          </w:p>
        </w:tc>
      </w:tr>
      <w:tr w:rsidR="00311F48" w14:paraId="0B74EA49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A63EA61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2356FD" w14:textId="77777777" w:rsidR="00311F48" w:rsidRDefault="00000000">
            <w:r>
              <w:rPr>
                <w:sz w:val="16"/>
              </w:rPr>
              <w:t>Metadata Field: keywords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4CD1A40" w14:textId="77777777" w:rsidR="00311F48" w:rsidRDefault="00000000">
            <w:r>
              <w:rPr>
                <w:sz w:val="16"/>
              </w:rPr>
              <w:t xml:space="preserve">Multi-select searchable keywords (campaign, 2024, </w:t>
            </w:r>
            <w:proofErr w:type="gramStart"/>
            <w:r>
              <w:rPr>
                <w:sz w:val="16"/>
              </w:rPr>
              <w:t>product-launch</w:t>
            </w:r>
            <w:proofErr w:type="gramEnd"/>
            <w:r>
              <w:rPr>
                <w:sz w:val="16"/>
              </w:rPr>
              <w:t>, etc.) for asset discovery</w:t>
            </w:r>
          </w:p>
        </w:tc>
      </w:tr>
      <w:tr w:rsidR="00311F48" w14:paraId="14D0B8E7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F4CAE9D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D38A6F" w14:textId="77777777" w:rsidR="00311F48" w:rsidRDefault="00000000">
            <w:r>
              <w:rPr>
                <w:sz w:val="16"/>
              </w:rPr>
              <w:t xml:space="preserve">Metadata Field: </w:t>
            </w:r>
            <w:proofErr w:type="spellStart"/>
            <w:r>
              <w:rPr>
                <w:sz w:val="16"/>
              </w:rPr>
              <w:t>asset_status</w:t>
            </w:r>
            <w:proofErr w:type="spellEnd"/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D72B683" w14:textId="77777777" w:rsidR="00311F48" w:rsidRDefault="00000000">
            <w:r>
              <w:rPr>
                <w:sz w:val="16"/>
              </w:rPr>
              <w:t>Single-</w:t>
            </w:r>
            <w:proofErr w:type="gramStart"/>
            <w:r>
              <w:rPr>
                <w:sz w:val="16"/>
              </w:rPr>
              <w:t>select</w:t>
            </w:r>
            <w:proofErr w:type="gramEnd"/>
            <w:r>
              <w:rPr>
                <w:sz w:val="16"/>
              </w:rPr>
              <w:t xml:space="preserve"> field tracking asset lifecycle (Active, Expired, Archived, Draft)</w:t>
            </w:r>
          </w:p>
        </w:tc>
      </w:tr>
      <w:tr w:rsidR="00311F48" w14:paraId="20FE2A7C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522C51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97AF452" w14:textId="77777777" w:rsidR="00311F48" w:rsidRDefault="00000000">
            <w:r>
              <w:rPr>
                <w:sz w:val="16"/>
              </w:rPr>
              <w:t>Asset Groups (Collections) Defined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CFBBFE9" w14:textId="77777777" w:rsidR="00311F48" w:rsidRDefault="00000000">
            <w:r>
              <w:rPr>
                <w:sz w:val="16"/>
              </w:rPr>
              <w:t xml:space="preserve">Asset groups for folder gating (e.g., BrandGroup1, </w:t>
            </w:r>
            <w:proofErr w:type="spellStart"/>
            <w:r>
              <w:rPr>
                <w:sz w:val="16"/>
              </w:rPr>
              <w:t>PublicAssets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RegionalNA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DepMarketing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11F48" w14:paraId="285715B2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B08C8C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0CA4DB" w14:textId="77777777" w:rsidR="00311F48" w:rsidRDefault="00000000">
            <w:r>
              <w:rPr>
                <w:sz w:val="16"/>
              </w:rPr>
              <w:t>Expiration Date Field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91D6921" w14:textId="77777777" w:rsidR="00311F48" w:rsidRDefault="00000000">
            <w:r>
              <w:rPr>
                <w:sz w:val="16"/>
              </w:rPr>
              <w:t xml:space="preserve">Configured in </w:t>
            </w:r>
            <w:proofErr w:type="spellStart"/>
            <w:proofErr w:type="gramStart"/>
            <w:r>
              <w:rPr>
                <w:sz w:val="16"/>
              </w:rPr>
              <w:t>security.expiration</w:t>
            </w:r>
            <w:proofErr w:type="gramEnd"/>
            <w:r>
              <w:rPr>
                <w:sz w:val="16"/>
              </w:rPr>
              <w:t>_date</w:t>
            </w:r>
            <w:proofErr w:type="spellEnd"/>
            <w:r>
              <w:rPr>
                <w:sz w:val="16"/>
              </w:rPr>
              <w:t xml:space="preserve"> for asset lifecycle management</w:t>
            </w:r>
          </w:p>
        </w:tc>
      </w:tr>
      <w:tr w:rsidR="00311F48" w14:paraId="2BD22153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E8070F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363A988" w14:textId="77777777" w:rsidR="00311F48" w:rsidRDefault="00000000">
            <w:r>
              <w:rPr>
                <w:sz w:val="16"/>
              </w:rPr>
              <w:t>Release Date Field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6BB380" w14:textId="77777777" w:rsidR="00311F48" w:rsidRDefault="00000000">
            <w:r>
              <w:rPr>
                <w:sz w:val="16"/>
              </w:rPr>
              <w:t xml:space="preserve">Configured in </w:t>
            </w:r>
            <w:proofErr w:type="spellStart"/>
            <w:proofErr w:type="gramStart"/>
            <w:r>
              <w:rPr>
                <w:sz w:val="16"/>
              </w:rPr>
              <w:t>security.release</w:t>
            </w:r>
            <w:proofErr w:type="gramEnd"/>
            <w:r>
              <w:rPr>
                <w:sz w:val="16"/>
              </w:rPr>
              <w:t>_date</w:t>
            </w:r>
            <w:proofErr w:type="spellEnd"/>
            <w:r>
              <w:rPr>
                <w:sz w:val="16"/>
              </w:rPr>
              <w:t xml:space="preserve"> for controlling when assets become available</w:t>
            </w:r>
          </w:p>
        </w:tc>
      </w:tr>
      <w:tr w:rsidR="00311F48" w14:paraId="6028BE48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552F3D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A0218F1" w14:textId="77777777" w:rsidR="00311F48" w:rsidRDefault="00000000">
            <w:r>
              <w:rPr>
                <w:sz w:val="16"/>
              </w:rPr>
              <w:t>Asset Renditions Configured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83B0F7" w14:textId="77777777" w:rsidR="00311F48" w:rsidRDefault="00000000">
            <w:r>
              <w:rPr>
                <w:sz w:val="16"/>
              </w:rPr>
              <w:t>Original, web-optimized, and thumbnail renditions with embeds.original.url and embeds.web.url</w:t>
            </w:r>
          </w:p>
        </w:tc>
      </w:tr>
      <w:tr w:rsidR="00311F48" w14:paraId="6F6E419E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618C619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745CD0" w14:textId="77777777" w:rsidR="00311F48" w:rsidRDefault="00000000">
            <w:r>
              <w:rPr>
                <w:sz w:val="16"/>
              </w:rPr>
              <w:t>Test Assets Created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E196616" w14:textId="77777777" w:rsidR="00311F48" w:rsidRDefault="00000000">
            <w:r>
              <w:rPr>
                <w:sz w:val="16"/>
              </w:rPr>
              <w:t>Representative test assets covering all asset types (image, video, document) with all metadata fields populated</w:t>
            </w:r>
          </w:p>
        </w:tc>
      </w:tr>
      <w:tr w:rsidR="00311F48" w14:paraId="6D71D223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3D82C41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7269C25" w14:textId="77777777" w:rsidR="00311F48" w:rsidRDefault="00000000">
            <w:r>
              <w:rPr>
                <w:sz w:val="16"/>
              </w:rPr>
              <w:t>Production Asset Baseline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410BE3" w14:textId="77777777" w:rsidR="00311F48" w:rsidRDefault="00000000">
            <w:r>
              <w:rPr>
                <w:sz w:val="16"/>
              </w:rPr>
              <w:t>Audit of all assets to verify metadata completeness (% with brand, channel, keywords populated)</w:t>
            </w:r>
          </w:p>
        </w:tc>
      </w:tr>
      <w:tr w:rsidR="00311F48" w14:paraId="7DBD6D49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2977E47" w14:textId="77777777" w:rsidR="00311F48" w:rsidRDefault="00000000">
            <w:r>
              <w:rPr>
                <w:b/>
                <w:color w:val="BF7A00"/>
                <w:sz w:val="16"/>
              </w:rPr>
              <w:t>Optional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D4437B" w14:textId="77777777" w:rsidR="00311F48" w:rsidRDefault="00000000">
            <w:r>
              <w:rPr>
                <w:sz w:val="16"/>
              </w:rPr>
              <w:t xml:space="preserve">Metadata Field: </w:t>
            </w:r>
            <w:proofErr w:type="spellStart"/>
            <w:r>
              <w:rPr>
                <w:sz w:val="16"/>
              </w:rPr>
              <w:t>visibility_region</w:t>
            </w:r>
            <w:proofErr w:type="spellEnd"/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2DAFC9" w14:textId="77777777" w:rsidR="00311F48" w:rsidRDefault="00000000">
            <w:r>
              <w:rPr>
                <w:sz w:val="16"/>
              </w:rPr>
              <w:t>Optional multi-select for geographic access control (NA, EU, APAC, Global)</w:t>
            </w:r>
          </w:p>
        </w:tc>
      </w:tr>
      <w:tr w:rsidR="00311F48" w14:paraId="610E9689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7167D5B" w14:textId="77777777" w:rsidR="00311F48" w:rsidRDefault="00000000">
            <w:r>
              <w:rPr>
                <w:b/>
                <w:color w:val="BF7A00"/>
                <w:sz w:val="16"/>
              </w:rPr>
              <w:t>Optional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D4055E" w14:textId="77777777" w:rsidR="00311F48" w:rsidRDefault="00000000">
            <w:r>
              <w:rPr>
                <w:sz w:val="16"/>
              </w:rPr>
              <w:t>Metadata Field: department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4DEC3E9" w14:textId="77777777" w:rsidR="00311F48" w:rsidRDefault="00000000">
            <w:r>
              <w:rPr>
                <w:sz w:val="16"/>
              </w:rPr>
              <w:t xml:space="preserve">Optional </w:t>
            </w:r>
            <w:proofErr w:type="gramStart"/>
            <w:r>
              <w:rPr>
                <w:sz w:val="16"/>
              </w:rPr>
              <w:t>single-select</w:t>
            </w:r>
            <w:proofErr w:type="gramEnd"/>
            <w:r>
              <w:rPr>
                <w:sz w:val="16"/>
              </w:rPr>
              <w:t xml:space="preserve"> for departmental access (Marketing, Sales, Operations, etc.)</w:t>
            </w:r>
          </w:p>
        </w:tc>
      </w:tr>
      <w:tr w:rsidR="00311F48" w14:paraId="55D89C94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7B1FE42" w14:textId="77777777" w:rsidR="00311F48" w:rsidRDefault="00000000">
            <w:r>
              <w:rPr>
                <w:b/>
                <w:color w:val="BF7A00"/>
                <w:sz w:val="16"/>
              </w:rPr>
              <w:t>Optional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73E073" w14:textId="77777777" w:rsidR="00311F48" w:rsidRDefault="00000000">
            <w:r>
              <w:rPr>
                <w:sz w:val="16"/>
              </w:rPr>
              <w:t>Custom Metadata Fields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27677A4" w14:textId="77777777" w:rsidR="00311F48" w:rsidRDefault="00000000">
            <w:r>
              <w:rPr>
                <w:sz w:val="16"/>
              </w:rPr>
              <w:t xml:space="preserve">Any additional organization-specific metadata fields needed for </w:t>
            </w:r>
            <w:proofErr w:type="spellStart"/>
            <w:r>
              <w:rPr>
                <w:sz w:val="16"/>
              </w:rPr>
              <w:t>BrandBuilder</w:t>
            </w:r>
            <w:proofErr w:type="spellEnd"/>
            <w:r>
              <w:rPr>
                <w:sz w:val="16"/>
              </w:rPr>
              <w:t xml:space="preserve"> integration</w:t>
            </w:r>
          </w:p>
        </w:tc>
      </w:tr>
      <w:tr w:rsidR="00311F48" w14:paraId="7AAA6690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58192BC" w14:textId="77777777" w:rsidR="00311F48" w:rsidRDefault="00000000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6E7227E" w14:textId="77777777" w:rsidR="00311F48" w:rsidRDefault="00000000">
            <w:r>
              <w:rPr>
                <w:sz w:val="16"/>
              </w:rPr>
              <w:t>Legacy Asset Migration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C2320B4" w14:textId="77777777" w:rsidR="00311F48" w:rsidRDefault="00000000">
            <w:r>
              <w:rPr>
                <w:sz w:val="16"/>
              </w:rPr>
              <w:t xml:space="preserve">If migrating from another DAM, all assets must be in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with metadata populated before sync</w:t>
            </w:r>
          </w:p>
        </w:tc>
      </w:tr>
      <w:tr w:rsidR="00311F48" w14:paraId="74D43B44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2DA5F5" w14:textId="77777777" w:rsidR="00311F48" w:rsidRDefault="00000000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044ADC0" w14:textId="77777777" w:rsidR="00311F48" w:rsidRDefault="00000000">
            <w:r>
              <w:rPr>
                <w:sz w:val="16"/>
              </w:rPr>
              <w:t>Metadata Cleanup/Standardization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CA816D" w14:textId="77777777" w:rsidR="00311F48" w:rsidRDefault="00000000">
            <w:r>
              <w:rPr>
                <w:sz w:val="16"/>
              </w:rPr>
              <w:t>If existing assets have inconsistent metadata, standardize before production sync</w:t>
            </w:r>
          </w:p>
        </w:tc>
      </w:tr>
      <w:tr w:rsidR="00311F48" w14:paraId="3567BDA6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CF28589" w14:textId="77777777" w:rsidR="00311F48" w:rsidRDefault="00000000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F9868D" w14:textId="77777777" w:rsidR="00311F48" w:rsidRDefault="00000000">
            <w:r>
              <w:rPr>
                <w:sz w:val="16"/>
              </w:rPr>
              <w:t>Asset Archival Policy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5ABA863" w14:textId="77777777" w:rsidR="00311F48" w:rsidRDefault="00000000">
            <w:r>
              <w:rPr>
                <w:sz w:val="16"/>
              </w:rPr>
              <w:t>Define how old/expired assets are handled (deleted vs. archived) and impact on sync</w:t>
            </w:r>
          </w:p>
        </w:tc>
      </w:tr>
      <w:tr w:rsidR="00311F48" w14:paraId="2AB6DEA9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7E3616B" w14:textId="77777777" w:rsidR="00311F48" w:rsidRDefault="00000000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91D3717" w14:textId="77777777" w:rsidR="00311F48" w:rsidRDefault="00000000">
            <w:r>
              <w:rPr>
                <w:sz w:val="16"/>
              </w:rPr>
              <w:t>Bulk Metadata Upload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0D73271" w14:textId="77777777" w:rsidR="00311F48" w:rsidRDefault="00000000">
            <w:r>
              <w:rPr>
                <w:sz w:val="16"/>
              </w:rPr>
              <w:t xml:space="preserve">If needing to populate metadata on existing assets, coordinate with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for bulk import</w:t>
            </w:r>
          </w:p>
        </w:tc>
      </w:tr>
      <w:tr w:rsidR="00311F48" w14:paraId="4C473136" w14:textId="77777777" w:rsidTr="00523D52">
        <w:trPr>
          <w:cantSplit/>
          <w:jc w:val="center"/>
        </w:trPr>
        <w:tc>
          <w:tcPr>
            <w:tcW w:w="143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488C96B" w14:textId="77777777" w:rsidR="00311F48" w:rsidRDefault="00000000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321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A3E769" w14:textId="77777777" w:rsidR="00311F48" w:rsidRDefault="00000000">
            <w:r>
              <w:rPr>
                <w:sz w:val="16"/>
              </w:rPr>
              <w:t>Duplicate Asset Detection</w:t>
            </w:r>
          </w:p>
        </w:tc>
        <w:tc>
          <w:tcPr>
            <w:tcW w:w="534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0F1834F" w14:textId="77777777" w:rsidR="00311F48" w:rsidRDefault="00000000">
            <w:r>
              <w:rPr>
                <w:sz w:val="16"/>
              </w:rPr>
              <w:t>Review for duplicate assets in DAM and consolidate before sync (improves performance)</w:t>
            </w:r>
          </w:p>
        </w:tc>
      </w:tr>
    </w:tbl>
    <w:p w14:paraId="6237B158" w14:textId="77777777" w:rsidR="00311F48" w:rsidRDefault="00311F48">
      <w:pPr>
        <w:spacing w:after="20"/>
      </w:pPr>
    </w:p>
    <w:p w14:paraId="0D9B6246" w14:textId="77777777" w:rsidR="00311F48" w:rsidRDefault="00000000">
      <w:r>
        <w:br w:type="page"/>
      </w:r>
    </w:p>
    <w:p w14:paraId="1D15E116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  <w:b w:val="0"/>
          <w:sz w:val="21"/>
        </w:rPr>
        <w:lastRenderedPageBreak/>
        <w:t>Category 3: Configuration &amp; Customization Requirements (19 Client Requirements)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66"/>
        <w:gridCol w:w="2836"/>
        <w:gridCol w:w="5790"/>
      </w:tblGrid>
      <w:tr w:rsidR="00311F48" w14:paraId="5EBE3332" w14:textId="77777777" w:rsidTr="006D4485">
        <w:trPr>
          <w:cantSplit/>
          <w:tblHeader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68D1AC" w14:textId="77777777" w:rsidR="00311F48" w:rsidRDefault="00000000">
            <w:r>
              <w:rPr>
                <w:b/>
                <w:color w:val="FFFFFF"/>
                <w:sz w:val="16"/>
              </w:rPr>
              <w:t>Priority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4094AB" w14:textId="77777777" w:rsidR="00311F48" w:rsidRDefault="00000000">
            <w:r>
              <w:rPr>
                <w:b/>
                <w:color w:val="FFFFFF"/>
                <w:sz w:val="16"/>
              </w:rPr>
              <w:t>Client requirement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942E39" w14:textId="77777777" w:rsidR="00311F48" w:rsidRDefault="00000000">
            <w:r>
              <w:rPr>
                <w:b/>
                <w:color w:val="FFFFFF"/>
                <w:sz w:val="16"/>
              </w:rPr>
              <w:t>What to provide or confirm</w:t>
            </w:r>
          </w:p>
        </w:tc>
      </w:tr>
      <w:tr w:rsidR="00311F48" w14:paraId="326B1765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1BEF3FC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5A2D6D3" w14:textId="77777777" w:rsidR="00311F48" w:rsidRDefault="00000000"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API Base URL Configuration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318330B" w14:textId="77777777" w:rsidR="00311F48" w:rsidRDefault="00000000">
            <w:r>
              <w:rPr>
                <w:sz w:val="16"/>
              </w:rPr>
              <w:t xml:space="preserve">https://api.bynder.com/v2 (production) configured in </w:t>
            </w:r>
            <w:proofErr w:type="gramStart"/>
            <w:r>
              <w:rPr>
                <w:sz w:val="16"/>
              </w:rPr>
              <w:t>appsettings.prod01.json</w:t>
            </w:r>
            <w:proofErr w:type="gramEnd"/>
          </w:p>
        </w:tc>
      </w:tr>
      <w:tr w:rsidR="00311F48" w14:paraId="680EE9F4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6D54D5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A5C52BB" w14:textId="77777777" w:rsidR="00311F48" w:rsidRDefault="00000000">
            <w:r>
              <w:rPr>
                <w:sz w:val="16"/>
              </w:rPr>
              <w:t>Polly Retry Policy Configuration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2DECA97" w14:textId="77777777" w:rsidR="00311F48" w:rsidRDefault="00000000">
            <w:r>
              <w:rPr>
                <w:sz w:val="16"/>
              </w:rPr>
              <w:t xml:space="preserve">Timeout: 60s, </w:t>
            </w:r>
            <w:proofErr w:type="spellStart"/>
            <w:r>
              <w:rPr>
                <w:sz w:val="16"/>
              </w:rPr>
              <w:t>RetryCount</w:t>
            </w:r>
            <w:proofErr w:type="spellEnd"/>
            <w:r>
              <w:rPr>
                <w:sz w:val="16"/>
              </w:rPr>
              <w:t xml:space="preserve">: 3, </w:t>
            </w:r>
            <w:proofErr w:type="spellStart"/>
            <w:r>
              <w:rPr>
                <w:sz w:val="16"/>
              </w:rPr>
              <w:t>RetrySleep</w:t>
            </w:r>
            <w:proofErr w:type="spellEnd"/>
            <w:r>
              <w:rPr>
                <w:sz w:val="16"/>
              </w:rPr>
              <w:t>: 2s (configurable per environment)</w:t>
            </w:r>
          </w:p>
        </w:tc>
      </w:tr>
      <w:tr w:rsidR="00311F48" w14:paraId="43B70255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F323373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3EC7547" w14:textId="77777777" w:rsidR="00311F48" w:rsidRDefault="00000000">
            <w:r>
              <w:rPr>
                <w:sz w:val="16"/>
              </w:rPr>
              <w:t>Redis Cache Configuration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5C0EF8" w14:textId="77777777" w:rsidR="00311F48" w:rsidRDefault="00000000">
            <w:r>
              <w:rPr>
                <w:sz w:val="16"/>
              </w:rPr>
              <w:t>Connection string, TTL (default 15 min), key prefix, eviction policy</w:t>
            </w:r>
          </w:p>
        </w:tc>
      </w:tr>
      <w:tr w:rsidR="00311F48" w14:paraId="71CBEBDB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EE1403C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26A1C6F" w14:textId="77777777" w:rsidR="00311F48" w:rsidRDefault="00000000">
            <w:r>
              <w:rPr>
                <w:sz w:val="16"/>
              </w:rPr>
              <w:t>Search Query Filters Configuration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BD1919C" w14:textId="77777777" w:rsidR="00311F48" w:rsidRDefault="00000000">
            <w:r>
              <w:rPr>
                <w:sz w:val="16"/>
              </w:rPr>
              <w:t>Define default search query: asset groups, categories, expiration filters, metadata restrictions</w:t>
            </w:r>
          </w:p>
        </w:tc>
      </w:tr>
      <w:tr w:rsidR="00311F48" w14:paraId="6F0D6930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242DC4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FC7FC4" w14:textId="77777777" w:rsidR="00311F48" w:rsidRDefault="00000000">
            <w:r>
              <w:rPr>
                <w:sz w:val="16"/>
              </w:rPr>
              <w:t>Metadata Field Mapping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BE2139" w14:textId="77777777" w:rsidR="00311F48" w:rsidRDefault="00000000">
            <w:r>
              <w:rPr>
                <w:sz w:val="16"/>
              </w:rPr>
              <w:t xml:space="preserve">Map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metadata fields to </w:t>
            </w:r>
            <w:proofErr w:type="spellStart"/>
            <w:r>
              <w:rPr>
                <w:sz w:val="16"/>
              </w:rPr>
              <w:t>BrandBuilder</w:t>
            </w:r>
            <w:proofErr w:type="spellEnd"/>
            <w:r>
              <w:rPr>
                <w:sz w:val="16"/>
              </w:rPr>
              <w:t xml:space="preserve"> fields (</w:t>
            </w:r>
            <w:proofErr w:type="spellStart"/>
            <w:r>
              <w:rPr>
                <w:sz w:val="16"/>
              </w:rPr>
              <w:t>brand→folder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channel→filter</w:t>
            </w:r>
            <w:proofErr w:type="spellEnd"/>
            <w:r>
              <w:rPr>
                <w:sz w:val="16"/>
              </w:rPr>
              <w:t>, etc.)</w:t>
            </w:r>
          </w:p>
        </w:tc>
      </w:tr>
      <w:tr w:rsidR="00311F48" w14:paraId="4AE38DA4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0895357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F4F2903" w14:textId="77777777" w:rsidR="00311F48" w:rsidRDefault="00000000">
            <w:r>
              <w:rPr>
                <w:sz w:val="16"/>
              </w:rPr>
              <w:t>Folder Gating Rules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AE55465" w14:textId="77777777" w:rsidR="00311F48" w:rsidRDefault="00000000">
            <w:r>
              <w:rPr>
                <w:sz w:val="16"/>
              </w:rPr>
              <w:t xml:space="preserve">Map asset groups (BrandGroup1, etc.) to </w:t>
            </w:r>
            <w:proofErr w:type="spellStart"/>
            <w:r>
              <w:rPr>
                <w:sz w:val="16"/>
              </w:rPr>
              <w:t>BrandBuilder</w:t>
            </w:r>
            <w:proofErr w:type="spellEnd"/>
            <w:r>
              <w:rPr>
                <w:sz w:val="16"/>
              </w:rPr>
              <w:t xml:space="preserve"> folder hierarchy and user access</w:t>
            </w:r>
          </w:p>
        </w:tc>
      </w:tr>
      <w:tr w:rsidR="00311F48" w14:paraId="7052CFB5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6BDBC99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7F90244" w14:textId="77777777" w:rsidR="00311F48" w:rsidRDefault="00000000">
            <w:r>
              <w:rPr>
                <w:sz w:val="16"/>
              </w:rPr>
              <w:t>Sync Frequency Configuration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D8A585" w14:textId="77777777" w:rsidR="00311F48" w:rsidRDefault="00000000">
            <w:r>
              <w:rPr>
                <w:sz w:val="16"/>
              </w:rPr>
              <w:t>Define sync schedule per environment (Dev: hourly, QA: 4x daily, Stage/Prod: nightly 2 AM UTC)</w:t>
            </w:r>
          </w:p>
        </w:tc>
      </w:tr>
      <w:tr w:rsidR="00311F48" w14:paraId="4EC03450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F73E47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1CF672" w14:textId="77777777" w:rsidR="00311F48" w:rsidRDefault="00000000">
            <w:r>
              <w:rPr>
                <w:sz w:val="16"/>
              </w:rPr>
              <w:t>Logging Configuration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527464A" w14:textId="77777777" w:rsidR="00311F48" w:rsidRDefault="00000000">
            <w:proofErr w:type="spellStart"/>
            <w:r>
              <w:rPr>
                <w:sz w:val="16"/>
              </w:rPr>
              <w:t>Serilog</w:t>
            </w:r>
            <w:proofErr w:type="spellEnd"/>
            <w:r>
              <w:rPr>
                <w:sz w:val="16"/>
              </w:rPr>
              <w:t xml:space="preserve"> JSON logging with minimum level (Info/Debug), output paths, formatting</w:t>
            </w:r>
          </w:p>
        </w:tc>
      </w:tr>
      <w:tr w:rsidR="00311F48" w14:paraId="3581E7E2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EA3BA14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A266304" w14:textId="77777777" w:rsidR="00311F48" w:rsidRDefault="00000000">
            <w:r>
              <w:rPr>
                <w:sz w:val="16"/>
              </w:rPr>
              <w:t>Health Check Configuration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B14A73" w14:textId="77777777" w:rsidR="00311F48" w:rsidRDefault="00000000">
            <w:r>
              <w:rPr>
                <w:sz w:val="16"/>
              </w:rPr>
              <w:t>Endpoint path (/health), check intervals, and the components to check (DB, Redis, API).</w:t>
            </w:r>
          </w:p>
        </w:tc>
      </w:tr>
      <w:tr w:rsidR="00311F48" w14:paraId="3CDF5D34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A9953A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BCEC0E4" w14:textId="77777777" w:rsidR="00311F48" w:rsidRDefault="00000000">
            <w:r>
              <w:rPr>
                <w:sz w:val="16"/>
              </w:rPr>
              <w:t>CORS Configuration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5CAB71B" w14:textId="77777777" w:rsidR="00311F48" w:rsidRDefault="00000000">
            <w:r>
              <w:rPr>
                <w:sz w:val="16"/>
              </w:rPr>
              <w:t>Allowed origins (</w:t>
            </w:r>
            <w:proofErr w:type="spellStart"/>
            <w:r>
              <w:rPr>
                <w:sz w:val="16"/>
              </w:rPr>
              <w:t>BrandBuilder</w:t>
            </w:r>
            <w:proofErr w:type="spellEnd"/>
            <w:r>
              <w:rPr>
                <w:sz w:val="16"/>
              </w:rPr>
              <w:t xml:space="preserve"> domain), allowed methods (GET, POST), allowed headers</w:t>
            </w:r>
          </w:p>
        </w:tc>
      </w:tr>
      <w:tr w:rsidR="00311F48" w14:paraId="796E4D3F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00757ED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4C4F63E" w14:textId="77777777" w:rsidR="00311F48" w:rsidRDefault="00000000">
            <w:r>
              <w:rPr>
                <w:sz w:val="16"/>
              </w:rPr>
              <w:t>Asset Expansion Parameters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3276583" w14:textId="77777777" w:rsidR="00311F48" w:rsidRDefault="00000000">
            <w:r>
              <w:rPr>
                <w:sz w:val="16"/>
              </w:rPr>
              <w:t>Configure expand=asset_</w:t>
            </w:r>
            <w:proofErr w:type="gramStart"/>
            <w:r>
              <w:rPr>
                <w:sz w:val="16"/>
              </w:rPr>
              <w:t>properties,embeds</w:t>
            </w:r>
            <w:proofErr w:type="gramEnd"/>
            <w:r>
              <w:rPr>
                <w:sz w:val="16"/>
              </w:rPr>
              <w:t>,file_</w:t>
            </w:r>
            <w:proofErr w:type="gramStart"/>
            <w:r>
              <w:rPr>
                <w:sz w:val="16"/>
              </w:rPr>
              <w:t>properties,metadata</w:t>
            </w:r>
            <w:proofErr w:type="gramEnd"/>
            <w:r>
              <w:rPr>
                <w:sz w:val="16"/>
              </w:rPr>
              <w:t>,</w:t>
            </w:r>
            <w:proofErr w:type="gramStart"/>
            <w:r>
              <w:rPr>
                <w:sz w:val="16"/>
              </w:rPr>
              <w:t>security,thumbnails</w:t>
            </w:r>
            <w:proofErr w:type="gramEnd"/>
            <w:r>
              <w:rPr>
                <w:sz w:val="16"/>
              </w:rPr>
              <w:t xml:space="preserve"> for all API calls</w:t>
            </w:r>
          </w:p>
        </w:tc>
      </w:tr>
      <w:tr w:rsidR="00311F48" w14:paraId="03175247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9650FE" w14:textId="77777777" w:rsidR="00311F48" w:rsidRDefault="00000000">
            <w:r>
              <w:rPr>
                <w:b/>
                <w:color w:val="BF7A00"/>
                <w:sz w:val="16"/>
              </w:rPr>
              <w:t>Optional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CADD159" w14:textId="77777777" w:rsidR="00311F48" w:rsidRDefault="00000000">
            <w:r>
              <w:rPr>
                <w:sz w:val="16"/>
              </w:rPr>
              <w:t>Pagination Configuration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454290" w14:textId="77777777" w:rsidR="00311F48" w:rsidRDefault="00000000">
            <w:r>
              <w:rPr>
                <w:sz w:val="16"/>
              </w:rPr>
              <w:t>Configurable limit (default 25, max 500) and offset parameters for asset pagination</w:t>
            </w:r>
          </w:p>
        </w:tc>
      </w:tr>
      <w:tr w:rsidR="00311F48" w14:paraId="45B4D816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BC179B" w14:textId="77777777" w:rsidR="00311F48" w:rsidRDefault="00000000">
            <w:r>
              <w:rPr>
                <w:b/>
                <w:color w:val="BF7A00"/>
                <w:sz w:val="16"/>
              </w:rPr>
              <w:t>Optional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AE2566D" w14:textId="77777777" w:rsidR="00311F48" w:rsidRDefault="00000000">
            <w:r>
              <w:rPr>
                <w:sz w:val="16"/>
              </w:rPr>
              <w:t>Asset Filtering Rules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1A5829" w14:textId="77777777" w:rsidR="00311F48" w:rsidRDefault="00000000">
            <w:r>
              <w:rPr>
                <w:sz w:val="16"/>
              </w:rPr>
              <w:t>Custom eligibility rules (e.g., only sync active assets, exclude archived) if needed</w:t>
            </w:r>
          </w:p>
        </w:tc>
      </w:tr>
      <w:tr w:rsidR="00311F48" w14:paraId="16DF4C44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5D2B0DD" w14:textId="77777777" w:rsidR="00311F48" w:rsidRDefault="00000000">
            <w:r>
              <w:rPr>
                <w:b/>
                <w:color w:val="BF7A00"/>
                <w:sz w:val="16"/>
              </w:rPr>
              <w:t>Optional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ED7E534" w14:textId="77777777" w:rsidR="00311F48" w:rsidRDefault="00000000">
            <w:proofErr w:type="gramStart"/>
            <w:r>
              <w:rPr>
                <w:sz w:val="16"/>
              </w:rPr>
              <w:t>Caching</w:t>
            </w:r>
            <w:proofErr w:type="gramEnd"/>
            <w:r>
              <w:rPr>
                <w:sz w:val="16"/>
              </w:rPr>
              <w:t xml:space="preserve"> Strategy Customization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B80CA56" w14:textId="77777777" w:rsidR="00311F48" w:rsidRDefault="00000000">
            <w:r>
              <w:rPr>
                <w:sz w:val="16"/>
              </w:rPr>
              <w:t>Alternative cache providers (Redis, in-memory) or custom caching logic</w:t>
            </w:r>
          </w:p>
        </w:tc>
      </w:tr>
      <w:tr w:rsidR="00311F48" w14:paraId="37D881D8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A2D3BFB" w14:textId="77777777" w:rsidR="00311F48" w:rsidRDefault="00000000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62D983" w14:textId="77777777" w:rsidR="00311F48" w:rsidRDefault="00000000">
            <w:r>
              <w:rPr>
                <w:sz w:val="16"/>
              </w:rPr>
              <w:t>Rate Limiting Configuration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F3F3B72" w14:textId="77777777" w:rsidR="00311F48" w:rsidRDefault="00000000">
            <w:r>
              <w:rPr>
                <w:sz w:val="16"/>
              </w:rPr>
              <w:t xml:space="preserve">Only if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imposes API rate limits – configure circuit breaker or queue</w:t>
            </w:r>
          </w:p>
        </w:tc>
      </w:tr>
      <w:tr w:rsidR="00311F48" w14:paraId="198DA572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7FA1802" w14:textId="77777777" w:rsidR="00311F48" w:rsidRDefault="00000000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077C4B8" w14:textId="77777777" w:rsidR="00311F48" w:rsidRDefault="00000000">
            <w:r>
              <w:rPr>
                <w:sz w:val="16"/>
              </w:rPr>
              <w:t>Webhook Configuration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DC27EF7" w14:textId="77777777" w:rsidR="00311F48" w:rsidRDefault="00000000">
            <w:r>
              <w:rPr>
                <w:sz w:val="16"/>
              </w:rPr>
              <w:t xml:space="preserve">Only if real-time asset updates needed – configure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webhooks for immediate sync</w:t>
            </w:r>
          </w:p>
        </w:tc>
      </w:tr>
      <w:tr w:rsidR="00311F48" w14:paraId="0ABB9F1F" w14:textId="77777777" w:rsidTr="006D4485">
        <w:trPr>
          <w:cantSplit/>
          <w:jc w:val="center"/>
        </w:trPr>
        <w:tc>
          <w:tcPr>
            <w:tcW w:w="136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A10C67A" w14:textId="77777777" w:rsidR="00311F48" w:rsidRDefault="00000000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283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09B1BC7" w14:textId="77777777" w:rsidR="00311F48" w:rsidRDefault="00000000">
            <w:r>
              <w:rPr>
                <w:sz w:val="16"/>
              </w:rPr>
              <w:t>Custom Field Transformation</w:t>
            </w:r>
          </w:p>
        </w:tc>
        <w:tc>
          <w:tcPr>
            <w:tcW w:w="579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855285" w14:textId="77777777" w:rsidR="00311F48" w:rsidRDefault="00000000">
            <w:r>
              <w:rPr>
                <w:sz w:val="16"/>
              </w:rPr>
              <w:t>If metadata transformation rules beyond standard mapping are needed</w:t>
            </w:r>
          </w:p>
        </w:tc>
      </w:tr>
    </w:tbl>
    <w:p w14:paraId="5AD423D4" w14:textId="77777777" w:rsidR="00311F48" w:rsidRDefault="00311F48">
      <w:pPr>
        <w:spacing w:after="20"/>
      </w:pPr>
    </w:p>
    <w:p w14:paraId="176F655E" w14:textId="77777777" w:rsidR="00311F48" w:rsidRDefault="00000000">
      <w:r>
        <w:br w:type="page"/>
      </w:r>
    </w:p>
    <w:p w14:paraId="27908976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lastRenderedPageBreak/>
        <w:t>Category 4: Operational Requirements (20 Requirements)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5"/>
        <w:gridCol w:w="3211"/>
        <w:gridCol w:w="5346"/>
      </w:tblGrid>
      <w:tr w:rsidR="00311F48" w14:paraId="53083E54" w14:textId="77777777" w:rsidTr="00CF328E">
        <w:trPr>
          <w:cantSplit/>
          <w:tblHeader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F64430" w14:textId="77777777" w:rsidR="00311F48" w:rsidRDefault="00000000">
            <w:r>
              <w:rPr>
                <w:b/>
                <w:color w:val="FFFFFF"/>
                <w:sz w:val="16"/>
              </w:rPr>
              <w:t>Priority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A2DAD9" w14:textId="77777777" w:rsidR="00311F48" w:rsidRDefault="00000000">
            <w:r>
              <w:rPr>
                <w:b/>
                <w:color w:val="FFFFFF"/>
                <w:sz w:val="16"/>
              </w:rPr>
              <w:t>Client requirement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B2A8F3" w14:textId="77777777" w:rsidR="00311F48" w:rsidRDefault="00000000">
            <w:r>
              <w:rPr>
                <w:b/>
                <w:color w:val="FFFFFF"/>
                <w:sz w:val="16"/>
              </w:rPr>
              <w:t>What to provide or confirm</w:t>
            </w:r>
          </w:p>
        </w:tc>
      </w:tr>
      <w:tr w:rsidR="00311F48" w14:paraId="5FE2992A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E4C045D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5505A8C" w14:textId="77777777" w:rsidR="00311F48" w:rsidRDefault="00000000">
            <w:r>
              <w:rPr>
                <w:sz w:val="16"/>
              </w:rPr>
              <w:t>DAM Admin Training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6AE82F4" w14:textId="77777777" w:rsidR="00311F48" w:rsidRDefault="00000000">
            <w:r>
              <w:rPr>
                <w:sz w:val="16"/>
              </w:rPr>
              <w:t>Training on API token generation, rotation procedures, troubleshooting, and monitoring</w:t>
            </w:r>
          </w:p>
        </w:tc>
      </w:tr>
      <w:tr w:rsidR="00CF328E" w14:paraId="048B0B67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31AC7E3" w14:textId="2C34C3AA" w:rsidR="00CF328E" w:rsidRDefault="00CF328E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5730AF6" w14:textId="4E952374" w:rsidR="00CF328E" w:rsidRDefault="00CF328E">
            <w:r>
              <w:rPr>
                <w:sz w:val="16"/>
              </w:rPr>
              <w:t>Rotation Procedure Documentation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783B63" w14:textId="5BD12503" w:rsidR="00CF328E" w:rsidRDefault="00CF328E">
            <w:r>
              <w:rPr>
                <w:sz w:val="16"/>
              </w:rPr>
              <w:t>Step-by-step documentation for rotating tokens, securely providing the replacement token to Ansira, and validating the integration.</w:t>
            </w:r>
          </w:p>
        </w:tc>
      </w:tr>
      <w:tr w:rsidR="00CF328E" w14:paraId="2B53724F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5411800" w14:textId="03529F72" w:rsidR="00CF328E" w:rsidRDefault="00CF328E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D42B0F0" w14:textId="1E73B5AC" w:rsidR="00CF328E" w:rsidRDefault="00CF328E">
            <w:r>
              <w:rPr>
                <w:sz w:val="16"/>
              </w:rPr>
              <w:t>Rotation Audit Log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8AA11B" w14:textId="10C51826" w:rsidR="00CF328E" w:rsidRDefault="00CF328E">
            <w:r>
              <w:rPr>
                <w:sz w:val="16"/>
              </w:rPr>
              <w:t>Maintain audit trail of all token rotations (who, when, new token created date) in CMDB</w:t>
            </w:r>
          </w:p>
        </w:tc>
      </w:tr>
      <w:tr w:rsidR="00CF328E" w14:paraId="2D287658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B5510F3" w14:textId="4025515F" w:rsidR="00CF328E" w:rsidRDefault="00CF328E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978025C" w14:textId="54AA8A35" w:rsidR="00CF328E" w:rsidRDefault="00CF328E">
            <w:r>
              <w:rPr>
                <w:sz w:val="16"/>
              </w:rPr>
              <w:t>Monitoring Dashboard Setup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BFF5339" w14:textId="6200E6F0" w:rsidR="00CF328E" w:rsidRDefault="00CF328E">
            <w:r>
              <w:rPr>
                <w:sz w:val="16"/>
              </w:rPr>
              <w:t>Monitoring dashboard with sync duration, asset counts, error rates, and API response time.</w:t>
            </w:r>
          </w:p>
        </w:tc>
      </w:tr>
      <w:tr w:rsidR="00CF328E" w14:paraId="52457A91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450D022" w14:textId="735D89AD" w:rsidR="00CF328E" w:rsidRDefault="00CF328E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B4D6ABD" w14:textId="15BA93B8" w:rsidR="00CF328E" w:rsidRDefault="00CF328E">
            <w:r>
              <w:rPr>
                <w:sz w:val="16"/>
              </w:rPr>
              <w:t>Alert Configuration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404ABF3" w14:textId="6EC10D58" w:rsidR="00CF328E" w:rsidRDefault="00CF328E">
            <w:r>
              <w:rPr>
                <w:sz w:val="16"/>
              </w:rPr>
              <w:t>Alerts for: sync timeout (&gt;60 min), error rate (&gt;5%), asset count drop (&gt;50%), response time (&gt;2s)</w:t>
            </w:r>
          </w:p>
        </w:tc>
      </w:tr>
      <w:tr w:rsidR="00CF328E" w14:paraId="13429EB0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7BFF17" w14:textId="0658E95C" w:rsidR="00CF328E" w:rsidRDefault="00CF328E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5F5FD36" w14:textId="56A8E1A4" w:rsidR="00CF328E" w:rsidRDefault="00CF328E">
            <w:r>
              <w:rPr>
                <w:sz w:val="16"/>
              </w:rPr>
              <w:t>On-Call Support Team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FFAAA7" w14:textId="21FA2A1C" w:rsidR="00CF328E" w:rsidRDefault="00CF328E">
            <w:r>
              <w:rPr>
                <w:sz w:val="16"/>
              </w:rPr>
              <w:t>Designated on-call rotation for handling integration issues during business hours and escalations</w:t>
            </w:r>
          </w:p>
        </w:tc>
      </w:tr>
      <w:tr w:rsidR="00CF328E" w14:paraId="185820D5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CE8D7E" w14:textId="273DD6C5" w:rsidR="00CF328E" w:rsidRDefault="00CF328E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8170684" w14:textId="632EBB93" w:rsidR="00CF328E" w:rsidRDefault="00CF328E">
            <w:r>
              <w:rPr>
                <w:sz w:val="16"/>
              </w:rPr>
              <w:t>Runbook Documentation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61FDF3" w14:textId="0A351D32" w:rsidR="00CF328E" w:rsidRDefault="00CF328E">
            <w:r>
              <w:rPr>
                <w:sz w:val="16"/>
              </w:rPr>
              <w:t>Comprehensive runbook for common issues: 401, 403, 404, timeouts, zero assets, with step-by-step fixes</w:t>
            </w:r>
          </w:p>
        </w:tc>
      </w:tr>
      <w:tr w:rsidR="00CF328E" w14:paraId="3E2E3DAD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7F03EC9" w14:textId="50E61455" w:rsidR="00CF328E" w:rsidRDefault="00CF328E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A5495D" w14:textId="0D0A978E" w:rsidR="00CF328E" w:rsidRDefault="00CF328E">
            <w:r>
              <w:rPr>
                <w:sz w:val="16"/>
              </w:rPr>
              <w:t>Log Analysis Process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DFC2BEF" w14:textId="3894BF93" w:rsidR="00CF328E" w:rsidRDefault="00CF328E">
            <w:r>
              <w:rPr>
                <w:sz w:val="16"/>
              </w:rPr>
              <w:t>Regular review of integration logs (daily first month, then weekly) for errors and patterns</w:t>
            </w:r>
          </w:p>
        </w:tc>
      </w:tr>
      <w:tr w:rsidR="00CF328E" w14:paraId="597B3D72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F00E520" w14:textId="5F517A18" w:rsidR="00CF328E" w:rsidRDefault="00CF328E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62B6D8" w14:textId="69A17F1D" w:rsidR="00CF328E" w:rsidRDefault="00CF328E">
            <w:r>
              <w:rPr>
                <w:sz w:val="16"/>
              </w:rPr>
              <w:t>Support Contact Network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0D5B7A" w14:textId="6B7DFCB7" w:rsidR="00CF328E" w:rsidRDefault="00CF328E">
            <w:r>
              <w:rPr>
                <w:sz w:val="16"/>
              </w:rPr>
              <w:t xml:space="preserve">Maintain contacts for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support, Ansira engineering (dam-engineering-support@ansira.com), internal IT</w:t>
            </w:r>
          </w:p>
        </w:tc>
      </w:tr>
      <w:tr w:rsidR="00CF328E" w14:paraId="0F58E8B0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7F12E5B" w14:textId="6231CD39" w:rsidR="00CF328E" w:rsidRDefault="00CF328E">
            <w:r>
              <w:rPr>
                <w:b/>
                <w:color w:val="BF7A00"/>
                <w:sz w:val="16"/>
              </w:rPr>
              <w:t>Optional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A8C4123" w14:textId="6F0CB736" w:rsidR="00CF328E" w:rsidRDefault="00CF328E">
            <w:r>
              <w:rPr>
                <w:sz w:val="16"/>
              </w:rPr>
              <w:t>Quarterly Health Check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AB9AA7" w14:textId="2CCCDCB3" w:rsidR="00CF328E" w:rsidRDefault="00CF328E">
            <w:r>
              <w:rPr>
                <w:sz w:val="16"/>
              </w:rPr>
              <w:t xml:space="preserve">Quarterly review of </w:t>
            </w:r>
            <w:proofErr w:type="gramStart"/>
            <w:r>
              <w:rPr>
                <w:sz w:val="16"/>
              </w:rPr>
              <w:t>integration health</w:t>
            </w:r>
            <w:proofErr w:type="gramEnd"/>
            <w:r>
              <w:rPr>
                <w:sz w:val="16"/>
              </w:rPr>
              <w:t xml:space="preserve"> (sync success rates, asset accuracy, performance trends)</w:t>
            </w:r>
          </w:p>
        </w:tc>
      </w:tr>
      <w:tr w:rsidR="00CF328E" w14:paraId="6A1C9974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555923E" w14:textId="26C2FF40" w:rsidR="00CF328E" w:rsidRDefault="00CF328E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ED834E1" w14:textId="6BAE3B4B" w:rsidR="00CF328E" w:rsidRDefault="00CF328E">
            <w:r>
              <w:rPr>
                <w:sz w:val="16"/>
              </w:rPr>
              <w:t>Performance Optimization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7718C35" w14:textId="3E4CE9D6" w:rsidR="00CF328E" w:rsidRDefault="00CF328E">
            <w:r>
              <w:rPr>
                <w:sz w:val="16"/>
              </w:rPr>
              <w:t>Ongoing monitoring for performance improvements (cache tuning, query optimization)</w:t>
            </w:r>
          </w:p>
        </w:tc>
      </w:tr>
      <w:tr w:rsidR="00CF328E" w14:paraId="0458BB51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34B540" w14:textId="4B856B67" w:rsidR="00CF328E" w:rsidRDefault="00CF328E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1A3D7A" w14:textId="474F6505" w:rsidR="00CF328E" w:rsidRDefault="00CF328E">
            <w:r>
              <w:rPr>
                <w:sz w:val="16"/>
              </w:rPr>
              <w:t>Metadata Maintenance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CB55A5E" w14:textId="6A57B954" w:rsidR="00CF328E" w:rsidRDefault="00CF328E">
            <w:r>
              <w:rPr>
                <w:sz w:val="16"/>
              </w:rPr>
              <w:t xml:space="preserve">Process for reviewing and updating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metadata completeness on ongoing basis</w:t>
            </w:r>
          </w:p>
        </w:tc>
      </w:tr>
      <w:tr w:rsidR="00CF328E" w14:paraId="0FA6042D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16CCF2" w14:textId="0866CC71" w:rsidR="00CF328E" w:rsidRDefault="00CF328E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4C13470" w14:textId="0E905835" w:rsidR="00CF328E" w:rsidRDefault="00CF328E">
            <w:r>
              <w:rPr>
                <w:sz w:val="16"/>
              </w:rPr>
              <w:t>Access Control Audit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055BF7" w14:textId="2A1CA5CE" w:rsidR="00CF328E" w:rsidRDefault="00CF328E">
            <w:r>
              <w:rPr>
                <w:sz w:val="16"/>
              </w:rPr>
              <w:t>Quarterly review of asset group memberships and folder gating rules</w:t>
            </w:r>
          </w:p>
        </w:tc>
      </w:tr>
      <w:tr w:rsidR="00CF328E" w14:paraId="2C107E90" w14:textId="77777777" w:rsidTr="00CF328E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C383B3" w14:textId="476E4FE7" w:rsidR="00CF328E" w:rsidRDefault="00CF328E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321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5A03329" w14:textId="7E1B04FB" w:rsidR="00CF328E" w:rsidRDefault="00CF328E">
            <w:r>
              <w:rPr>
                <w:sz w:val="16"/>
              </w:rPr>
              <w:t>Security Audit Trail</w:t>
            </w:r>
          </w:p>
        </w:tc>
        <w:tc>
          <w:tcPr>
            <w:tcW w:w="534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DD76A29" w14:textId="71195328" w:rsidR="00CF328E" w:rsidRDefault="00CF328E">
            <w:r>
              <w:rPr>
                <w:sz w:val="16"/>
              </w:rPr>
              <w:t>Maintain and review audit logs for credential changes and integration activity.</w:t>
            </w:r>
          </w:p>
        </w:tc>
      </w:tr>
    </w:tbl>
    <w:p w14:paraId="4F5F9EC4" w14:textId="77777777" w:rsidR="00311F48" w:rsidRDefault="00311F48">
      <w:pPr>
        <w:spacing w:after="20"/>
      </w:pPr>
    </w:p>
    <w:p w14:paraId="225A9621" w14:textId="77777777" w:rsidR="00311F48" w:rsidRDefault="00000000">
      <w:r>
        <w:br w:type="page"/>
      </w:r>
    </w:p>
    <w:p w14:paraId="083E2A10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lastRenderedPageBreak/>
        <w:t>Category 5: Testing &amp; Validation Requirements (25 Requirements)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5"/>
        <w:gridCol w:w="3213"/>
        <w:gridCol w:w="5344"/>
      </w:tblGrid>
      <w:tr w:rsidR="00311F48" w14:paraId="74FE2C52" w14:textId="77777777" w:rsidTr="00804E82">
        <w:trPr>
          <w:cantSplit/>
          <w:tblHeader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E05285" w14:textId="77777777" w:rsidR="00311F48" w:rsidRDefault="00000000">
            <w:r>
              <w:rPr>
                <w:b/>
                <w:color w:val="FFFFFF"/>
                <w:sz w:val="16"/>
              </w:rPr>
              <w:t>Priority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CAA6AF" w14:textId="77777777" w:rsidR="00311F48" w:rsidRDefault="00000000">
            <w:r>
              <w:rPr>
                <w:b/>
                <w:color w:val="FFFFFF"/>
                <w:sz w:val="16"/>
              </w:rPr>
              <w:t>Client requirement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6976C4" w14:textId="77777777" w:rsidR="00311F48" w:rsidRDefault="00000000">
            <w:r>
              <w:rPr>
                <w:b/>
                <w:color w:val="FFFFFF"/>
                <w:sz w:val="16"/>
              </w:rPr>
              <w:t>What to provide or confirm</w:t>
            </w:r>
          </w:p>
        </w:tc>
      </w:tr>
      <w:tr w:rsidR="00311F48" w14:paraId="42E39E8B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FDA86CA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D719F5D" w14:textId="77777777" w:rsidR="00311F48" w:rsidRDefault="00000000">
            <w:r>
              <w:rPr>
                <w:sz w:val="16"/>
              </w:rPr>
              <w:t>Staging Environment Setup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AFBA487" w14:textId="77777777" w:rsidR="00311F48" w:rsidRDefault="00000000">
            <w:r>
              <w:rPr>
                <w:sz w:val="16"/>
              </w:rPr>
              <w:t>Staging environment mirroring production (nightly sync, 15-min cache, near-prod data volume)</w:t>
            </w:r>
          </w:p>
        </w:tc>
      </w:tr>
      <w:tr w:rsidR="00311F48" w14:paraId="7FB00448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146099F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6EBEB68" w14:textId="77777777" w:rsidR="00311F48" w:rsidRDefault="00000000">
            <w:r>
              <w:rPr>
                <w:sz w:val="16"/>
              </w:rPr>
              <w:t>API Connectivity Test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3B2DC09" w14:textId="77777777" w:rsidR="00311F48" w:rsidRDefault="00000000">
            <w:r>
              <w:rPr>
                <w:sz w:val="16"/>
              </w:rPr>
              <w:t xml:space="preserve">Verify API connectivity to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endpoints from all environments (curl test provided)</w:t>
            </w:r>
          </w:p>
        </w:tc>
      </w:tr>
      <w:tr w:rsidR="00311F48" w14:paraId="0834CA76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EA13525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809101" w14:textId="77777777" w:rsidR="00311F48" w:rsidRDefault="00000000">
            <w:r>
              <w:rPr>
                <w:sz w:val="16"/>
              </w:rPr>
              <w:t>Bearer Token Validation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4478E8F" w14:textId="77777777" w:rsidR="00311F48" w:rsidRDefault="00000000">
            <w:r>
              <w:rPr>
                <w:sz w:val="16"/>
              </w:rPr>
              <w:t>Confirm token works with correct scopes in all environments before production use</w:t>
            </w:r>
          </w:p>
        </w:tc>
      </w:tr>
      <w:tr w:rsidR="00311F48" w14:paraId="78E37947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C47C16B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D41AB0" w14:textId="77777777" w:rsidR="00311F48" w:rsidRDefault="00000000">
            <w:r>
              <w:rPr>
                <w:sz w:val="16"/>
              </w:rPr>
              <w:t>Search Functionality Testing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108C4F" w14:textId="77777777" w:rsidR="00311F48" w:rsidRDefault="00000000">
            <w:r>
              <w:rPr>
                <w:sz w:val="16"/>
              </w:rPr>
              <w:t>Test search with all filter types: asset groups, metadata, keywords, expiration dates, UUIDs</w:t>
            </w:r>
          </w:p>
        </w:tc>
      </w:tr>
      <w:tr w:rsidR="00311F48" w14:paraId="6CB3C56B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9B09D0B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857967" w14:textId="77777777" w:rsidR="00311F48" w:rsidRDefault="00000000">
            <w:r>
              <w:rPr>
                <w:sz w:val="16"/>
              </w:rPr>
              <w:t>Metadata Mapping Validation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8F260D" w14:textId="77777777" w:rsidR="00311F48" w:rsidRDefault="00000000">
            <w:r>
              <w:rPr>
                <w:sz w:val="16"/>
              </w:rPr>
              <w:t xml:space="preserve">Verify all </w:t>
            </w:r>
            <w:proofErr w:type="spellStart"/>
            <w:r>
              <w:rPr>
                <w:sz w:val="16"/>
              </w:rPr>
              <w:t>Bynder</w:t>
            </w:r>
            <w:proofErr w:type="spellEnd"/>
            <w:r>
              <w:rPr>
                <w:sz w:val="16"/>
              </w:rPr>
              <w:t xml:space="preserve"> metadata fields correctly map to </w:t>
            </w:r>
            <w:proofErr w:type="spellStart"/>
            <w:r>
              <w:rPr>
                <w:sz w:val="16"/>
              </w:rPr>
              <w:t>BrandBuilder</w:t>
            </w:r>
            <w:proofErr w:type="spellEnd"/>
            <w:r>
              <w:rPr>
                <w:sz w:val="16"/>
              </w:rPr>
              <w:t xml:space="preserve"> fields</w:t>
            </w:r>
          </w:p>
        </w:tc>
      </w:tr>
      <w:tr w:rsidR="00311F48" w14:paraId="7D195F6A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7A98E16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BCB157" w14:textId="77777777" w:rsidR="00311F48" w:rsidRDefault="00000000">
            <w:r>
              <w:rPr>
                <w:sz w:val="16"/>
              </w:rPr>
              <w:t>Folder Gating Validation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EC3E28" w14:textId="77777777" w:rsidR="00311F48" w:rsidRDefault="00000000">
            <w:r>
              <w:rPr>
                <w:sz w:val="16"/>
              </w:rPr>
              <w:t>Confirm asset group access control works (users see only assets in allowed groups)</w:t>
            </w:r>
          </w:p>
        </w:tc>
      </w:tr>
      <w:tr w:rsidR="00311F48" w14:paraId="372E5A6C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6E725F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52692F0" w14:textId="77777777" w:rsidR="00311F48" w:rsidRDefault="00000000">
            <w:r>
              <w:rPr>
                <w:sz w:val="16"/>
              </w:rPr>
              <w:t>Expiration Date Handling Test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3DFAE4C" w14:textId="77777777" w:rsidR="00311F48" w:rsidRDefault="00000000">
            <w:r>
              <w:rPr>
                <w:sz w:val="16"/>
              </w:rPr>
              <w:t>Verify expired assets hidden, active assets shown, future assets handled correctly</w:t>
            </w:r>
          </w:p>
        </w:tc>
      </w:tr>
      <w:tr w:rsidR="00311F48" w14:paraId="27BAD77E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84FBFA6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77F1AF" w14:textId="77777777" w:rsidR="00311F48" w:rsidRDefault="00000000">
            <w:r>
              <w:rPr>
                <w:sz w:val="16"/>
              </w:rPr>
              <w:t>Release Date Handling Test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27FB11F" w14:textId="77777777" w:rsidR="00311F48" w:rsidRDefault="00000000">
            <w:r>
              <w:rPr>
                <w:sz w:val="16"/>
              </w:rPr>
              <w:t>Confirm assets with future release dates not available, past release dates available</w:t>
            </w:r>
          </w:p>
        </w:tc>
      </w:tr>
      <w:tr w:rsidR="00311F48" w14:paraId="2AFF9637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5E9BF89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65BE8A" w14:textId="77777777" w:rsidR="00311F48" w:rsidRDefault="00000000">
            <w:r>
              <w:rPr>
                <w:sz w:val="16"/>
              </w:rPr>
              <w:t>Rendition/Embed URL Test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4B90D1" w14:textId="77777777" w:rsidR="00311F48" w:rsidRDefault="00000000">
            <w:r>
              <w:rPr>
                <w:sz w:val="16"/>
              </w:rPr>
              <w:t>Verify embeds.original.url, embeds.web.url, and thumbnails return valid URLs</w:t>
            </w:r>
          </w:p>
        </w:tc>
      </w:tr>
      <w:tr w:rsidR="00311F48" w14:paraId="63FD2F0B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A329239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120712A" w14:textId="77777777" w:rsidR="00311F48" w:rsidRDefault="00000000">
            <w:r>
              <w:rPr>
                <w:sz w:val="16"/>
              </w:rPr>
              <w:t>Pagination Testing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4A25E02" w14:textId="77777777" w:rsidR="00311F48" w:rsidRDefault="00000000">
            <w:r>
              <w:rPr>
                <w:sz w:val="16"/>
              </w:rPr>
              <w:t>Test offset/limit parameters work correctly (page 1, 2, 3 of results)</w:t>
            </w:r>
          </w:p>
        </w:tc>
      </w:tr>
      <w:tr w:rsidR="00311F48" w14:paraId="6B02C7B1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3029B4E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60CBECE" w14:textId="77777777" w:rsidR="00311F48" w:rsidRDefault="00000000">
            <w:r>
              <w:rPr>
                <w:sz w:val="16"/>
              </w:rPr>
              <w:t>Volume Testing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200928C" w14:textId="77777777" w:rsidR="00311F48" w:rsidRDefault="00000000">
            <w:r>
              <w:rPr>
                <w:sz w:val="16"/>
              </w:rPr>
              <w:t>Load test with 1000+ assets to ensure performance (sync &lt; 60 min, response &lt; 2s)</w:t>
            </w:r>
          </w:p>
        </w:tc>
      </w:tr>
      <w:tr w:rsidR="00311F48" w14:paraId="68B4D9FC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B3D267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9BA8FC" w14:textId="77777777" w:rsidR="00311F48" w:rsidRDefault="00000000">
            <w:r>
              <w:rPr>
                <w:sz w:val="16"/>
              </w:rPr>
              <w:t>Error Handling Testing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BAEB725" w14:textId="77777777" w:rsidR="00311F48" w:rsidRDefault="00000000">
            <w:r>
              <w:rPr>
                <w:sz w:val="16"/>
              </w:rPr>
              <w:t>Test 401 (token expired), 403 (permissions), 404 (asset not found), timeouts, network failures</w:t>
            </w:r>
          </w:p>
        </w:tc>
      </w:tr>
      <w:tr w:rsidR="00311F48" w14:paraId="2278965B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1B86B0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0B0E97" w14:textId="77777777" w:rsidR="00311F48" w:rsidRDefault="00000000">
            <w:r>
              <w:rPr>
                <w:sz w:val="16"/>
              </w:rPr>
              <w:t>Sync Job Execution Testing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73B8C0C" w14:textId="77777777" w:rsidR="00311F48" w:rsidRDefault="00000000">
            <w:r>
              <w:rPr>
                <w:sz w:val="16"/>
              </w:rPr>
              <w:t>Verify sync job starts correctly, completes successfully, logs output, handles failures gracefully</w:t>
            </w:r>
          </w:p>
        </w:tc>
      </w:tr>
      <w:tr w:rsidR="00311F48" w14:paraId="5FFB6D98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72CED6A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19CB281" w14:textId="77777777" w:rsidR="00311F48" w:rsidRDefault="00000000">
            <w:r>
              <w:rPr>
                <w:sz w:val="16"/>
              </w:rPr>
              <w:t>Health Check Testing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78E524" w14:textId="77777777" w:rsidR="00311F48" w:rsidRDefault="00000000">
            <w:r>
              <w:rPr>
                <w:sz w:val="16"/>
              </w:rPr>
              <w:t>Verify /health endpoint returns 200 with correct status (all components healthy)</w:t>
            </w:r>
          </w:p>
        </w:tc>
      </w:tr>
      <w:tr w:rsidR="00311F48" w14:paraId="5408261D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BA8400D" w14:textId="77777777" w:rsidR="00311F48" w:rsidRDefault="00000000">
            <w:r>
              <w:rPr>
                <w:b/>
                <w:color w:val="C00000"/>
                <w:sz w:val="16"/>
              </w:rPr>
              <w:t>Mandatory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0AE18C7" w14:textId="77777777" w:rsidR="00311F48" w:rsidRDefault="00000000">
            <w:r>
              <w:rPr>
                <w:sz w:val="16"/>
              </w:rPr>
              <w:t>UAT Sign-off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F94CE9" w14:textId="77777777" w:rsidR="00311F48" w:rsidRDefault="00000000">
            <w:r>
              <w:rPr>
                <w:sz w:val="16"/>
              </w:rPr>
              <w:t>Business stakeholder acceptance testing and sign-off before production deployment</w:t>
            </w:r>
          </w:p>
        </w:tc>
      </w:tr>
      <w:tr w:rsidR="00311F48" w14:paraId="1A7E97EC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7AB0B77" w14:textId="77777777" w:rsidR="00311F48" w:rsidRDefault="00000000">
            <w:r>
              <w:rPr>
                <w:b/>
                <w:color w:val="BF7A00"/>
                <w:sz w:val="16"/>
              </w:rPr>
              <w:t>Optional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7E3B869" w14:textId="77777777" w:rsidR="00311F48" w:rsidRDefault="00000000">
            <w:r>
              <w:rPr>
                <w:sz w:val="16"/>
              </w:rPr>
              <w:t>Performance Profiling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26685D" w14:textId="77777777" w:rsidR="00311F48" w:rsidRDefault="00000000">
            <w:r>
              <w:rPr>
                <w:sz w:val="16"/>
              </w:rPr>
              <w:t>Detailed performance analysis to identify optimization opportunities</w:t>
            </w:r>
          </w:p>
        </w:tc>
      </w:tr>
      <w:tr w:rsidR="00311F48" w14:paraId="276A91EB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2A1734" w14:textId="77777777" w:rsidR="00311F48" w:rsidRDefault="00000000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8C8FF94" w14:textId="77777777" w:rsidR="00311F48" w:rsidRDefault="00000000">
            <w:r>
              <w:rPr>
                <w:sz w:val="16"/>
              </w:rPr>
              <w:t>Browser Compatibility Testing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01BADD" w14:textId="77777777" w:rsidR="00311F48" w:rsidRDefault="00000000">
            <w:r>
              <w:rPr>
                <w:sz w:val="16"/>
              </w:rPr>
              <w:t>Verify search/browse works in all supported browsers</w:t>
            </w:r>
          </w:p>
        </w:tc>
      </w:tr>
      <w:tr w:rsidR="00311F48" w14:paraId="6773FD85" w14:textId="77777777" w:rsidTr="00804E82">
        <w:trPr>
          <w:cantSplit/>
          <w:jc w:val="center"/>
        </w:trPr>
        <w:tc>
          <w:tcPr>
            <w:tcW w:w="14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3B882E7" w14:textId="77777777" w:rsidR="00311F48" w:rsidRDefault="00000000">
            <w:r>
              <w:rPr>
                <w:b/>
                <w:color w:val="7030A0"/>
                <w:sz w:val="16"/>
              </w:rPr>
              <w:t>Conditional</w:t>
            </w:r>
          </w:p>
        </w:tc>
        <w:tc>
          <w:tcPr>
            <w:tcW w:w="321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882956F" w14:textId="77777777" w:rsidR="00311F48" w:rsidRDefault="00000000">
            <w:r>
              <w:rPr>
                <w:sz w:val="16"/>
              </w:rPr>
              <w:t>Accessibility Testing</w:t>
            </w:r>
          </w:p>
        </w:tc>
        <w:tc>
          <w:tcPr>
            <w:tcW w:w="534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ABA209" w14:textId="77777777" w:rsidR="00311F48" w:rsidRDefault="00000000">
            <w:r>
              <w:rPr>
                <w:sz w:val="16"/>
              </w:rPr>
              <w:t>WCAG compliance testing if required by organization policy</w:t>
            </w:r>
          </w:p>
        </w:tc>
      </w:tr>
    </w:tbl>
    <w:p w14:paraId="67D1D7BE" w14:textId="77777777" w:rsidR="00311F48" w:rsidRDefault="00311F48">
      <w:pPr>
        <w:spacing w:after="20"/>
      </w:pPr>
    </w:p>
    <w:p w14:paraId="784E7A99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  <w:b w:val="0"/>
          <w:sz w:val="21"/>
        </w:rPr>
        <w:t>4.6 Client-Owned Requirements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16"/>
        <w:gridCol w:w="1224"/>
        <w:gridCol w:w="1152"/>
        <w:gridCol w:w="1368"/>
        <w:gridCol w:w="1080"/>
      </w:tblGrid>
      <w:tr w:rsidR="00311F48" w14:paraId="13A43D4B" w14:textId="77777777">
        <w:trPr>
          <w:cantSplit/>
          <w:tblHeader/>
          <w:jc w:val="center"/>
        </w:trPr>
        <w:tc>
          <w:tcPr>
            <w:tcW w:w="381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365F9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C232F8" w14:textId="77777777" w:rsidR="00311F48" w:rsidRDefault="00000000">
            <w:r>
              <w:rPr>
                <w:b/>
                <w:color w:val="FFFFFF"/>
                <w:sz w:val="18"/>
              </w:rPr>
              <w:t>Category</w:t>
            </w:r>
          </w:p>
        </w:tc>
        <w:tc>
          <w:tcPr>
            <w:tcW w:w="122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365F9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2A49CF" w14:textId="77777777" w:rsidR="00311F48" w:rsidRDefault="00000000">
            <w:r>
              <w:rPr>
                <w:b/>
                <w:color w:val="FFFFFF"/>
                <w:sz w:val="18"/>
              </w:rPr>
              <w:t>Mandatory</w:t>
            </w:r>
          </w:p>
        </w:tc>
        <w:tc>
          <w:tcPr>
            <w:tcW w:w="11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365F9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5E4B77" w14:textId="77777777" w:rsidR="00311F48" w:rsidRDefault="00000000">
            <w:r>
              <w:rPr>
                <w:b/>
                <w:color w:val="FFFFFF"/>
                <w:sz w:val="18"/>
              </w:rPr>
              <w:t>Optional</w:t>
            </w:r>
          </w:p>
        </w:tc>
        <w:tc>
          <w:tcPr>
            <w:tcW w:w="13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365F9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81CFBA" w14:textId="77777777" w:rsidR="00311F48" w:rsidRDefault="00000000">
            <w:r>
              <w:rPr>
                <w:b/>
                <w:color w:val="FFFFFF"/>
                <w:sz w:val="18"/>
              </w:rPr>
              <w:t>Conditional</w:t>
            </w:r>
          </w:p>
        </w:tc>
        <w:tc>
          <w:tcPr>
            <w:tcW w:w="10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365F91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0ACE97" w14:textId="77777777" w:rsidR="00311F48" w:rsidRDefault="00000000">
            <w:r>
              <w:rPr>
                <w:b/>
                <w:color w:val="FFFFFF"/>
                <w:sz w:val="18"/>
              </w:rPr>
              <w:t>Total</w:t>
            </w:r>
          </w:p>
        </w:tc>
      </w:tr>
      <w:tr w:rsidR="00311F48" w14:paraId="56EB219F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ED00FD5" w14:textId="77777777" w:rsidR="00311F48" w:rsidRDefault="00000000">
            <w:r>
              <w:rPr>
                <w:b/>
                <w:sz w:val="18"/>
              </w:rPr>
              <w:t>Prerequisites &amp; Access</w:t>
            </w:r>
          </w:p>
        </w:tc>
        <w:tc>
          <w:tcPr>
            <w:tcW w:w="122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FC30F4" w14:textId="3CD04991" w:rsidR="00311F48" w:rsidRDefault="00B9626C">
            <w:r>
              <w:rPr>
                <w:sz w:val="18"/>
              </w:rPr>
              <w:t>6</w:t>
            </w:r>
          </w:p>
        </w:tc>
        <w:tc>
          <w:tcPr>
            <w:tcW w:w="11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BEEBA90" w14:textId="77777777" w:rsidR="00311F48" w:rsidRDefault="00000000">
            <w:r>
              <w:rPr>
                <w:sz w:val="18"/>
              </w:rPr>
              <w:t>2</w:t>
            </w:r>
          </w:p>
        </w:tc>
        <w:tc>
          <w:tcPr>
            <w:tcW w:w="13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77E973" w14:textId="11CC7485" w:rsidR="00311F48" w:rsidRDefault="00B9626C">
            <w:r>
              <w:rPr>
                <w:sz w:val="18"/>
              </w:rPr>
              <w:t>2</w:t>
            </w:r>
          </w:p>
        </w:tc>
        <w:tc>
          <w:tcPr>
            <w:tcW w:w="10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343B108" w14:textId="47C00FC4" w:rsidR="00311F48" w:rsidRDefault="00000000">
            <w:r>
              <w:rPr>
                <w:sz w:val="18"/>
              </w:rPr>
              <w:t>1</w:t>
            </w:r>
            <w:r w:rsidR="00B9626C">
              <w:rPr>
                <w:sz w:val="18"/>
              </w:rPr>
              <w:t>0</w:t>
            </w:r>
          </w:p>
        </w:tc>
      </w:tr>
      <w:tr w:rsidR="00311F48" w14:paraId="0D210E7F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575C6EE" w14:textId="77777777" w:rsidR="00311F48" w:rsidRDefault="00000000">
            <w:r>
              <w:rPr>
                <w:b/>
                <w:sz w:val="18"/>
              </w:rPr>
              <w:t>Data &amp; Content</w:t>
            </w:r>
          </w:p>
        </w:tc>
        <w:tc>
          <w:tcPr>
            <w:tcW w:w="122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25D4DBC" w14:textId="77777777" w:rsidR="00311F48" w:rsidRDefault="00000000">
            <w:r>
              <w:rPr>
                <w:sz w:val="18"/>
              </w:rPr>
              <w:t>10</w:t>
            </w:r>
          </w:p>
        </w:tc>
        <w:tc>
          <w:tcPr>
            <w:tcW w:w="11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7C04C2" w14:textId="169642C6" w:rsidR="00311F48" w:rsidRDefault="00B9626C">
            <w:r>
              <w:rPr>
                <w:sz w:val="18"/>
              </w:rPr>
              <w:t>3</w:t>
            </w:r>
          </w:p>
        </w:tc>
        <w:tc>
          <w:tcPr>
            <w:tcW w:w="13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0CF49B1" w14:textId="77777777" w:rsidR="00311F48" w:rsidRDefault="00000000">
            <w:r>
              <w:rPr>
                <w:sz w:val="18"/>
              </w:rPr>
              <w:t>5</w:t>
            </w:r>
          </w:p>
        </w:tc>
        <w:tc>
          <w:tcPr>
            <w:tcW w:w="10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B4ABC27" w14:textId="2E57050C" w:rsidR="00311F48" w:rsidRDefault="00000000">
            <w:r>
              <w:rPr>
                <w:sz w:val="18"/>
              </w:rPr>
              <w:t>1</w:t>
            </w:r>
            <w:r w:rsidR="00B9626C">
              <w:rPr>
                <w:sz w:val="18"/>
              </w:rPr>
              <w:t>8</w:t>
            </w:r>
          </w:p>
        </w:tc>
      </w:tr>
      <w:tr w:rsidR="00311F48" w14:paraId="174C986D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35C7F2" w14:textId="77777777" w:rsidR="00311F48" w:rsidRDefault="00000000">
            <w:r>
              <w:rPr>
                <w:b/>
                <w:sz w:val="18"/>
              </w:rPr>
              <w:t>Configuration &amp; Customization</w:t>
            </w:r>
          </w:p>
        </w:tc>
        <w:tc>
          <w:tcPr>
            <w:tcW w:w="122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447664" w14:textId="77777777" w:rsidR="00311F48" w:rsidRDefault="00000000">
            <w:r>
              <w:rPr>
                <w:sz w:val="18"/>
              </w:rPr>
              <w:t>11</w:t>
            </w:r>
          </w:p>
        </w:tc>
        <w:tc>
          <w:tcPr>
            <w:tcW w:w="11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7EAE40" w14:textId="7570EF54" w:rsidR="00311F48" w:rsidRDefault="00B9626C">
            <w:r>
              <w:rPr>
                <w:sz w:val="18"/>
              </w:rPr>
              <w:t>3</w:t>
            </w:r>
          </w:p>
        </w:tc>
        <w:tc>
          <w:tcPr>
            <w:tcW w:w="13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1EF9183" w14:textId="26F0685A" w:rsidR="00311F48" w:rsidRDefault="00B9626C">
            <w:r>
              <w:rPr>
                <w:sz w:val="18"/>
              </w:rPr>
              <w:t>3</w:t>
            </w:r>
          </w:p>
        </w:tc>
        <w:tc>
          <w:tcPr>
            <w:tcW w:w="10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EAE1447" w14:textId="041FDE06" w:rsidR="00311F48" w:rsidRDefault="00000000">
            <w:r>
              <w:rPr>
                <w:sz w:val="18"/>
              </w:rPr>
              <w:t>1</w:t>
            </w:r>
            <w:r w:rsidR="00B9626C">
              <w:rPr>
                <w:sz w:val="18"/>
              </w:rPr>
              <w:t>7</w:t>
            </w:r>
          </w:p>
        </w:tc>
      </w:tr>
      <w:tr w:rsidR="00311F48" w14:paraId="18F9849E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0803CA6" w14:textId="77777777" w:rsidR="00311F48" w:rsidRDefault="00000000">
            <w:r>
              <w:rPr>
                <w:b/>
                <w:sz w:val="18"/>
              </w:rPr>
              <w:t>Operational Requirements</w:t>
            </w:r>
          </w:p>
        </w:tc>
        <w:tc>
          <w:tcPr>
            <w:tcW w:w="122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2A3AF35" w14:textId="589E2E60" w:rsidR="00311F48" w:rsidRDefault="00B9626C">
            <w:r>
              <w:rPr>
                <w:sz w:val="18"/>
              </w:rPr>
              <w:t>9</w:t>
            </w:r>
          </w:p>
        </w:tc>
        <w:tc>
          <w:tcPr>
            <w:tcW w:w="11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C854451" w14:textId="30140603" w:rsidR="00311F48" w:rsidRDefault="00B9626C">
            <w:r>
              <w:rPr>
                <w:sz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F9ABCE1" w14:textId="6851A6B4" w:rsidR="00311F48" w:rsidRDefault="00B9626C">
            <w:r>
              <w:rPr>
                <w:sz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E4CF254" w14:textId="547594E4" w:rsidR="00311F48" w:rsidRDefault="00B9626C">
            <w:r>
              <w:rPr>
                <w:sz w:val="18"/>
              </w:rPr>
              <w:t>14</w:t>
            </w:r>
          </w:p>
        </w:tc>
      </w:tr>
      <w:tr w:rsidR="00311F48" w14:paraId="1CFB653B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615DDE" w14:textId="77777777" w:rsidR="00311F48" w:rsidRDefault="00000000">
            <w:r>
              <w:rPr>
                <w:b/>
                <w:sz w:val="18"/>
              </w:rPr>
              <w:t>Testing &amp; Validation</w:t>
            </w:r>
          </w:p>
        </w:tc>
        <w:tc>
          <w:tcPr>
            <w:tcW w:w="122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D5AD787" w14:textId="4E70D309" w:rsidR="00311F48" w:rsidRDefault="00000000">
            <w:r>
              <w:rPr>
                <w:sz w:val="18"/>
              </w:rPr>
              <w:t>1</w:t>
            </w:r>
            <w:r w:rsidR="00B9626C">
              <w:rPr>
                <w:sz w:val="18"/>
              </w:rPr>
              <w:t>5</w:t>
            </w:r>
          </w:p>
        </w:tc>
        <w:tc>
          <w:tcPr>
            <w:tcW w:w="11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10B33A2" w14:textId="5A8431B4" w:rsidR="00311F48" w:rsidRDefault="00B9626C">
            <w:r>
              <w:rPr>
                <w:sz w:val="18"/>
              </w:rPr>
              <w:t>1</w:t>
            </w:r>
          </w:p>
        </w:tc>
        <w:tc>
          <w:tcPr>
            <w:tcW w:w="13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C87C4E" w14:textId="1E0164A3" w:rsidR="00311F48" w:rsidRDefault="00B9626C">
            <w:r>
              <w:rPr>
                <w:sz w:val="18"/>
              </w:rPr>
              <w:t>2</w:t>
            </w:r>
          </w:p>
        </w:tc>
        <w:tc>
          <w:tcPr>
            <w:tcW w:w="10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55ADDB" w14:textId="5A3F19EC" w:rsidR="00311F48" w:rsidRDefault="00B9626C">
            <w:r>
              <w:rPr>
                <w:sz w:val="18"/>
              </w:rPr>
              <w:t>18</w:t>
            </w:r>
          </w:p>
        </w:tc>
      </w:tr>
      <w:tr w:rsidR="00311F48" w14:paraId="6E87E627" w14:textId="77777777">
        <w:trPr>
          <w:cantSplit/>
          <w:jc w:val="center"/>
        </w:trPr>
        <w:tc>
          <w:tcPr>
            <w:tcW w:w="3816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3674486" w14:textId="77777777" w:rsidR="00311F48" w:rsidRDefault="00000000">
            <w:r>
              <w:rPr>
                <w:b/>
                <w:color w:val="365F91"/>
                <w:sz w:val="18"/>
              </w:rPr>
              <w:t>TOTAL</w:t>
            </w:r>
          </w:p>
        </w:tc>
        <w:tc>
          <w:tcPr>
            <w:tcW w:w="1224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BBCBC71" w14:textId="2946196F" w:rsidR="00311F48" w:rsidRDefault="00000000">
            <w:r>
              <w:rPr>
                <w:b/>
                <w:color w:val="365F91"/>
                <w:sz w:val="18"/>
              </w:rPr>
              <w:t>5</w:t>
            </w:r>
            <w:r w:rsidR="00870DC5">
              <w:rPr>
                <w:b/>
                <w:color w:val="365F91"/>
                <w:sz w:val="18"/>
              </w:rPr>
              <w:t>1</w:t>
            </w:r>
          </w:p>
        </w:tc>
        <w:tc>
          <w:tcPr>
            <w:tcW w:w="115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2962D50" w14:textId="22F23DFA" w:rsidR="00311F48" w:rsidRDefault="00000000">
            <w:r>
              <w:rPr>
                <w:b/>
                <w:color w:val="365F91"/>
                <w:sz w:val="18"/>
              </w:rPr>
              <w:t>1</w:t>
            </w:r>
            <w:r w:rsidR="00870DC5">
              <w:rPr>
                <w:b/>
                <w:color w:val="365F91"/>
                <w:sz w:val="18"/>
              </w:rPr>
              <w:t>0</w:t>
            </w:r>
          </w:p>
        </w:tc>
        <w:tc>
          <w:tcPr>
            <w:tcW w:w="136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6555658" w14:textId="6FDA9C8A" w:rsidR="00311F48" w:rsidRDefault="00870DC5">
            <w:r>
              <w:t>16</w:t>
            </w:r>
          </w:p>
        </w:tc>
        <w:tc>
          <w:tcPr>
            <w:tcW w:w="108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DE2040" w14:textId="1A12572B" w:rsidR="00311F48" w:rsidRDefault="0001393B">
            <w:r>
              <w:rPr>
                <w:b/>
                <w:color w:val="365F91"/>
                <w:sz w:val="18"/>
              </w:rPr>
              <w:t>77</w:t>
            </w:r>
          </w:p>
        </w:tc>
      </w:tr>
    </w:tbl>
    <w:p w14:paraId="6E955B21" w14:textId="77777777" w:rsidR="00311F48" w:rsidRDefault="00311F48">
      <w:pPr>
        <w:spacing w:after="20"/>
      </w:pPr>
    </w:p>
    <w:p w14:paraId="72D5EFA8" w14:textId="353B2436" w:rsidR="00311F48" w:rsidRDefault="00000000">
      <w:pPr>
        <w:spacing w:after="80"/>
      </w:pPr>
      <w:r>
        <w:t>Before go-live, your organization must complete all 5</w:t>
      </w:r>
      <w:r w:rsidR="0001393B">
        <w:t>1</w:t>
      </w:r>
      <w:r>
        <w:t>mandatory client-owned requirements. Optional and conditional requirements can be addressed post-deployment based on your priorities and agreed scope.</w:t>
      </w:r>
    </w:p>
    <w:p w14:paraId="1457E4D0" w14:textId="77777777" w:rsidR="00311F48" w:rsidRDefault="00000000">
      <w:pPr>
        <w:pStyle w:val="Heading2"/>
        <w:spacing w:before="160" w:after="80"/>
      </w:pPr>
      <w:r>
        <w:rPr>
          <w:rFonts w:ascii="Arial" w:eastAsia="Arial" w:hAnsi="Arial"/>
        </w:rPr>
        <w:t>5. Client Integration Checklist</w:t>
      </w:r>
    </w:p>
    <w:p w14:paraId="0AF1BEE1" w14:textId="77777777" w:rsidR="00311F48" w:rsidRDefault="00000000">
      <w:pPr>
        <w:spacing w:after="80"/>
      </w:pPr>
      <w:r>
        <w:t>To accelerate onboarding, please send Ansira the following as a complete package for each environment in scope:</w:t>
      </w:r>
    </w:p>
    <w:p w14:paraId="773483DE" w14:textId="77777777" w:rsidR="00311F48" w:rsidRDefault="00000000">
      <w:pPr>
        <w:pStyle w:val="ListNumber"/>
        <w:spacing w:after="40"/>
      </w:pPr>
      <w:r>
        <w:t xml:space="preserve">☐ </w:t>
      </w:r>
      <w:proofErr w:type="spellStart"/>
      <w:r>
        <w:t>Bynder</w:t>
      </w:r>
      <w:proofErr w:type="spellEnd"/>
      <w:r>
        <w:t xml:space="preserve"> tenant base URL and environment names (staging/QA and production).</w:t>
      </w:r>
    </w:p>
    <w:p w14:paraId="34B3DC74" w14:textId="77777777" w:rsidR="00311F48" w:rsidRDefault="00000000">
      <w:pPr>
        <w:pStyle w:val="ListNumber"/>
        <w:spacing w:after="40"/>
      </w:pPr>
      <w:r>
        <w:t>☐ API authentication model and confirmation that the required bearer token has been generated.</w:t>
      </w:r>
    </w:p>
    <w:p w14:paraId="731D0AE8" w14:textId="77777777" w:rsidR="00311F48" w:rsidRDefault="00000000">
      <w:pPr>
        <w:pStyle w:val="ListNumber"/>
        <w:spacing w:after="40"/>
      </w:pPr>
      <w:r>
        <w:t>☐ Secure credential handoff for the API token in each environment.</w:t>
      </w:r>
    </w:p>
    <w:p w14:paraId="3C384C09" w14:textId="77777777" w:rsidR="00311F48" w:rsidRDefault="00000000">
      <w:pPr>
        <w:pStyle w:val="ListNumber"/>
        <w:spacing w:after="40"/>
      </w:pPr>
      <w:r>
        <w:t>☐ API user/app roles and permissions confirming read access to assets, files, collections, metadata, thumbnails, and security fields.</w:t>
      </w:r>
    </w:p>
    <w:p w14:paraId="56C9C285" w14:textId="77777777" w:rsidR="00311F48" w:rsidRDefault="00000000">
      <w:pPr>
        <w:pStyle w:val="ListNumber"/>
        <w:spacing w:after="40"/>
      </w:pPr>
      <w:r>
        <w:t xml:space="preserve">☐ Metadata field definitions, allowed values, and descriptions for brand, channel, keywords, </w:t>
      </w:r>
      <w:proofErr w:type="spellStart"/>
      <w:r>
        <w:t>asset_status</w:t>
      </w:r>
      <w:proofErr w:type="spellEnd"/>
      <w:r>
        <w:t>, expiration date, and release date.</w:t>
      </w:r>
    </w:p>
    <w:p w14:paraId="15384C93" w14:textId="77777777" w:rsidR="00311F48" w:rsidRDefault="00000000">
      <w:pPr>
        <w:pStyle w:val="ListNumber"/>
        <w:spacing w:after="40"/>
      </w:pPr>
      <w:r>
        <w:t>☐ Asset group or collection names used for folder gating.</w:t>
      </w:r>
    </w:p>
    <w:p w14:paraId="2BDE583A" w14:textId="77777777" w:rsidR="00311F48" w:rsidRDefault="00000000">
      <w:pPr>
        <w:pStyle w:val="ListNumber"/>
        <w:spacing w:after="40"/>
      </w:pPr>
      <w:r>
        <w:t>☐ Eligibility and lifecycle rules defining which assets sync and when they are visible or hidden.</w:t>
      </w:r>
    </w:p>
    <w:p w14:paraId="0BEB8516" w14:textId="77777777" w:rsidR="00311F48" w:rsidRDefault="00000000">
      <w:pPr>
        <w:pStyle w:val="ListNumber"/>
        <w:spacing w:after="40"/>
      </w:pPr>
      <w:r>
        <w:t xml:space="preserve">☐ Environment mapping that aligns </w:t>
      </w:r>
      <w:proofErr w:type="spellStart"/>
      <w:r>
        <w:t>Bynder</w:t>
      </w:r>
      <w:proofErr w:type="spellEnd"/>
      <w:r>
        <w:t xml:space="preserve"> environments to Ansira environments.</w:t>
      </w:r>
    </w:p>
    <w:p w14:paraId="655D5290" w14:textId="77777777" w:rsidR="00311F48" w:rsidRDefault="00000000">
      <w:pPr>
        <w:pStyle w:val="ListNumber"/>
        <w:spacing w:after="40"/>
      </w:pPr>
      <w:r>
        <w:t>☐ Representative test assets covering multiple asset types, brands, channels, and lifecycle states.</w:t>
      </w:r>
    </w:p>
    <w:p w14:paraId="483559A5" w14:textId="77777777" w:rsidR="00311F48" w:rsidRDefault="00000000">
      <w:pPr>
        <w:pStyle w:val="ListNumber"/>
        <w:spacing w:after="40"/>
      </w:pPr>
      <w:r>
        <w:t>☐ Preferred synchronization schedule and maintenance window.</w:t>
      </w:r>
    </w:p>
    <w:p w14:paraId="41BCE808" w14:textId="77777777" w:rsidR="00311F48" w:rsidRDefault="00000000">
      <w:pPr>
        <w:pStyle w:val="ListNumber"/>
        <w:spacing w:after="40"/>
      </w:pPr>
      <w:r>
        <w:t>☐ Technical, DAM administrator, IT operations, UAT, and escalation contacts.</w:t>
      </w:r>
    </w:p>
    <w:p w14:paraId="071E53A0" w14:textId="77777777" w:rsidR="00311F48" w:rsidRDefault="00000000">
      <w:pPr>
        <w:pStyle w:val="ListNumber"/>
        <w:spacing w:after="40"/>
      </w:pPr>
      <w:r>
        <w:t>☐ Monitoring, alert response, credential rotation, and support ownership confirmation.</w:t>
      </w:r>
    </w:p>
    <w:p w14:paraId="317AD700" w14:textId="77777777" w:rsidR="00311F48" w:rsidRDefault="00000000">
      <w:pPr>
        <w:pStyle w:val="Heading2"/>
        <w:spacing w:before="160" w:after="80"/>
      </w:pPr>
      <w:r>
        <w:rPr>
          <w:rFonts w:ascii="Arial" w:eastAsia="Arial" w:hAnsi="Arial"/>
        </w:rPr>
        <w:t>6. Implementation Phases &amp; Timeline</w:t>
      </w:r>
    </w:p>
    <w:p w14:paraId="5096E57A" w14:textId="67B50CDC" w:rsidR="00311F48" w:rsidRDefault="00000000">
      <w:pPr>
        <w:spacing w:after="80"/>
      </w:pPr>
      <w:r>
        <w:t xml:space="preserve">The integration is planned across five phases over approximately </w:t>
      </w:r>
      <w:r w:rsidR="00A22F6C">
        <w:t>10</w:t>
      </w:r>
      <w:r>
        <w:t>–1</w:t>
      </w:r>
      <w:r w:rsidR="00A22F6C">
        <w:t>2</w:t>
      </w:r>
      <w:r>
        <w:t xml:space="preserve"> weeks. Timing may vary based on access readiness, metadata quality, testing volume, and client sign-off cadence.</w:t>
      </w:r>
    </w:p>
    <w:p w14:paraId="47EE684A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Phase 1 — Pre-Integration Planning (Week 1)</w:t>
      </w:r>
    </w:p>
    <w:p w14:paraId="2023B919" w14:textId="77777777" w:rsidR="00311F48" w:rsidRDefault="00000000">
      <w:pPr>
        <w:pStyle w:val="ListBullet"/>
        <w:spacing w:after="40"/>
      </w:pPr>
      <w:r>
        <w:t xml:space="preserve">Provide </w:t>
      </w:r>
      <w:proofErr w:type="spellStart"/>
      <w:r>
        <w:t>Bynder</w:t>
      </w:r>
      <w:proofErr w:type="spellEnd"/>
      <w:r>
        <w:t xml:space="preserve"> administrator and support contacts.</w:t>
      </w:r>
    </w:p>
    <w:p w14:paraId="1580C23C" w14:textId="77777777" w:rsidR="00311F48" w:rsidRDefault="00000000">
      <w:pPr>
        <w:pStyle w:val="ListBullet"/>
        <w:spacing w:after="40"/>
      </w:pPr>
      <w:r>
        <w:t>Confirm required access and environment readiness for development, QA, staging, and production.</w:t>
      </w:r>
    </w:p>
    <w:p w14:paraId="07A83C96" w14:textId="77777777" w:rsidR="00311F48" w:rsidRDefault="00000000">
      <w:pPr>
        <w:pStyle w:val="ListBullet"/>
        <w:spacing w:after="40"/>
      </w:pPr>
      <w:r>
        <w:t>Audit existing DAM metadata and identify standardization needs.</w:t>
      </w:r>
    </w:p>
    <w:p w14:paraId="5C28F03A" w14:textId="77777777" w:rsidR="00311F48" w:rsidRDefault="00000000">
      <w:pPr>
        <w:pStyle w:val="ListBullet"/>
        <w:spacing w:after="40"/>
      </w:pPr>
      <w:r>
        <w:t>Plan credential rotation and designate responsible team members.</w:t>
      </w:r>
    </w:p>
    <w:p w14:paraId="2994C194" w14:textId="77777777" w:rsidR="00311F48" w:rsidRDefault="00000000">
      <w:pPr>
        <w:pStyle w:val="ListBullet"/>
        <w:spacing w:after="40"/>
      </w:pPr>
      <w:r>
        <w:t>Identify on-call support and escalation contacts.</w:t>
      </w:r>
    </w:p>
    <w:p w14:paraId="4AD322CE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Phase 2 — Setup and Configuration (Weeks 2–3)</w:t>
      </w:r>
    </w:p>
    <w:p w14:paraId="20EB2316" w14:textId="77777777" w:rsidR="00311F48" w:rsidRDefault="00000000">
      <w:pPr>
        <w:pStyle w:val="ListBullet"/>
        <w:spacing w:after="40"/>
      </w:pPr>
      <w:r>
        <w:t xml:space="preserve">Generate the </w:t>
      </w:r>
      <w:proofErr w:type="spellStart"/>
      <w:r>
        <w:t>Bynder</w:t>
      </w:r>
      <w:proofErr w:type="spellEnd"/>
      <w:r>
        <w:t xml:space="preserve"> API </w:t>
      </w:r>
      <w:proofErr w:type="gramStart"/>
      <w:r>
        <w:t>token</w:t>
      </w:r>
      <w:proofErr w:type="gramEnd"/>
      <w:r>
        <w:t xml:space="preserve"> with required scopes.</w:t>
      </w:r>
    </w:p>
    <w:p w14:paraId="77ADCC32" w14:textId="77777777" w:rsidR="00311F48" w:rsidRDefault="00000000">
      <w:pPr>
        <w:pStyle w:val="ListBullet"/>
        <w:spacing w:after="40"/>
      </w:pPr>
      <w:r>
        <w:t>Provide the token through the approved secure credential handoff process for each environment.</w:t>
      </w:r>
    </w:p>
    <w:p w14:paraId="617F85C2" w14:textId="77777777" w:rsidR="00311F48" w:rsidRDefault="00000000">
      <w:pPr>
        <w:pStyle w:val="ListBullet"/>
        <w:spacing w:after="40"/>
      </w:pPr>
      <w:r>
        <w:t>Create and populate representative test assets.</w:t>
      </w:r>
    </w:p>
    <w:p w14:paraId="743B5D62" w14:textId="77777777" w:rsidR="00311F48" w:rsidRDefault="00000000">
      <w:pPr>
        <w:pStyle w:val="ListBullet"/>
        <w:spacing w:after="40"/>
      </w:pPr>
      <w:r>
        <w:t>Configure asset groups, metadata fields, and folder-gating inputs.</w:t>
      </w:r>
    </w:p>
    <w:p w14:paraId="247A66C0" w14:textId="77777777" w:rsidR="00311F48" w:rsidRDefault="00000000">
      <w:pPr>
        <w:pStyle w:val="ListBullet"/>
        <w:spacing w:after="40"/>
      </w:pPr>
      <w:r>
        <w:t>Establish logging, monitoring, and runbook foundations.</w:t>
      </w:r>
    </w:p>
    <w:p w14:paraId="06C487D4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Phase 3 — Development and QA Testing (Weeks 4–6)</w:t>
      </w:r>
    </w:p>
    <w:p w14:paraId="3C9B8CB5" w14:textId="77777777" w:rsidR="00311F48" w:rsidRDefault="00000000">
      <w:pPr>
        <w:pStyle w:val="ListBullet"/>
        <w:spacing w:after="40"/>
      </w:pPr>
      <w:r>
        <w:t xml:space="preserve">Deploy the </w:t>
      </w:r>
      <w:proofErr w:type="spellStart"/>
      <w:r>
        <w:t>DamAdapterApi</w:t>
      </w:r>
      <w:proofErr w:type="spellEnd"/>
      <w:r>
        <w:t xml:space="preserve"> to development.</w:t>
      </w:r>
    </w:p>
    <w:p w14:paraId="3671DA8A" w14:textId="77777777" w:rsidR="00311F48" w:rsidRDefault="00000000">
      <w:pPr>
        <w:pStyle w:val="ListBullet"/>
        <w:spacing w:after="40"/>
      </w:pPr>
      <w:r>
        <w:t>Execute connectivity, search, mapping, folder-gating, lifecycle, and error tests.</w:t>
      </w:r>
    </w:p>
    <w:p w14:paraId="48D9B15B" w14:textId="77777777" w:rsidR="00311F48" w:rsidRDefault="00000000">
      <w:pPr>
        <w:pStyle w:val="ListBullet"/>
        <w:spacing w:after="40"/>
      </w:pPr>
      <w:r>
        <w:t>Perform volume testing with at least 1,000 assets.</w:t>
      </w:r>
    </w:p>
    <w:p w14:paraId="6275C600" w14:textId="77777777" w:rsidR="00311F48" w:rsidRDefault="00000000">
      <w:pPr>
        <w:pStyle w:val="ListBullet"/>
        <w:spacing w:after="40"/>
      </w:pPr>
      <w:r>
        <w:t>Verify synchronization execution, logging, health checks, and failure handling.</w:t>
      </w:r>
    </w:p>
    <w:p w14:paraId="5B39D4F3" w14:textId="77777777" w:rsidR="00311F48" w:rsidRDefault="00000000">
      <w:pPr>
        <w:pStyle w:val="ListBullet"/>
        <w:spacing w:after="40"/>
      </w:pPr>
      <w:r>
        <w:lastRenderedPageBreak/>
        <w:t>Complete QA sign-off.</w:t>
      </w:r>
    </w:p>
    <w:p w14:paraId="54AB5E25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Phase 4 — Staging and UAT (Weeks 7–8)</w:t>
      </w:r>
    </w:p>
    <w:p w14:paraId="4D47928C" w14:textId="77777777" w:rsidR="00311F48" w:rsidRDefault="00000000">
      <w:pPr>
        <w:pStyle w:val="ListBullet"/>
        <w:spacing w:after="40"/>
      </w:pPr>
      <w:r>
        <w:t>Deploy to staging with near-production data.</w:t>
      </w:r>
    </w:p>
    <w:p w14:paraId="4DCDEE48" w14:textId="77777777" w:rsidR="00311F48" w:rsidRDefault="00000000">
      <w:pPr>
        <w:pStyle w:val="ListBullet"/>
        <w:spacing w:after="40"/>
      </w:pPr>
      <w:r>
        <w:t>Configure the agreed nightly synchronization window.</w:t>
      </w:r>
    </w:p>
    <w:p w14:paraId="703B2FCC" w14:textId="77777777" w:rsidR="00311F48" w:rsidRDefault="00000000">
      <w:pPr>
        <w:pStyle w:val="ListBullet"/>
        <w:spacing w:after="40"/>
      </w:pPr>
      <w:r>
        <w:t>Run full UAT with business users.</w:t>
      </w:r>
    </w:p>
    <w:p w14:paraId="29A597AD" w14:textId="77777777" w:rsidR="00311F48" w:rsidRDefault="00000000">
      <w:pPr>
        <w:pStyle w:val="ListBullet"/>
        <w:spacing w:after="40"/>
      </w:pPr>
      <w:r>
        <w:t>Validate security, performance, acceptance criteria, and rollback readiness.</w:t>
      </w:r>
    </w:p>
    <w:p w14:paraId="50B89759" w14:textId="77777777" w:rsidR="00311F48" w:rsidRDefault="00000000">
      <w:pPr>
        <w:pStyle w:val="ListBullet"/>
        <w:spacing w:after="40"/>
      </w:pPr>
      <w:r>
        <w:t>Obtain business stakeholder sign-off.</w:t>
      </w:r>
    </w:p>
    <w:p w14:paraId="54930075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Phase 5 — Production Deployment and Go-Live (Week 9+)</w:t>
      </w:r>
    </w:p>
    <w:p w14:paraId="26855B27" w14:textId="77777777" w:rsidR="00311F48" w:rsidRDefault="00000000">
      <w:pPr>
        <w:pStyle w:val="ListBullet"/>
        <w:spacing w:after="40"/>
      </w:pPr>
      <w:r>
        <w:t>Deploy through the agreed change-management process.</w:t>
      </w:r>
    </w:p>
    <w:p w14:paraId="6506A80E" w14:textId="77777777" w:rsidR="00311F48" w:rsidRDefault="00000000">
      <w:pPr>
        <w:pStyle w:val="ListBullet"/>
        <w:spacing w:after="40"/>
      </w:pPr>
      <w:r>
        <w:t>Monitor the first production synchronization window.</w:t>
      </w:r>
    </w:p>
    <w:p w14:paraId="4B6A0677" w14:textId="77777777" w:rsidR="00311F48" w:rsidRDefault="00000000">
      <w:pPr>
        <w:pStyle w:val="ListBullet"/>
        <w:spacing w:after="40"/>
      </w:pPr>
      <w:r>
        <w:t>Verify asset counts, search, and folder gating for all user groups.</w:t>
      </w:r>
    </w:p>
    <w:p w14:paraId="3D86D3DB" w14:textId="77777777" w:rsidR="00311F48" w:rsidRDefault="00000000">
      <w:pPr>
        <w:pStyle w:val="ListBullet"/>
        <w:spacing w:after="40"/>
      </w:pPr>
      <w:r>
        <w:t>Complete alert setup and on-call handoff.</w:t>
      </w:r>
    </w:p>
    <w:p w14:paraId="787A3D1D" w14:textId="77777777" w:rsidR="00311F48" w:rsidRDefault="00000000">
      <w:pPr>
        <w:pStyle w:val="ListBullet"/>
        <w:spacing w:after="40"/>
      </w:pPr>
      <w:r>
        <w:t>Perform daily monitoring for the first week and weekly monitoring for the first month.</w:t>
      </w:r>
    </w:p>
    <w:p w14:paraId="04878976" w14:textId="77777777" w:rsidR="00311F48" w:rsidRDefault="00000000">
      <w:pPr>
        <w:pStyle w:val="ListBullet"/>
        <w:spacing w:after="40"/>
      </w:pPr>
      <w:r>
        <w:t>Transition to standard operational support and schedule credential rotation reminders.</w:t>
      </w:r>
    </w:p>
    <w:p w14:paraId="5EB11429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Critical Path Requirements</w:t>
      </w:r>
    </w:p>
    <w:p w14:paraId="4A5F4DBF" w14:textId="77777777" w:rsidR="00311F48" w:rsidRDefault="00000000">
      <w:pPr>
        <w:pStyle w:val="ListBullet"/>
        <w:spacing w:after="40"/>
      </w:pPr>
      <w:r>
        <w:t>API token generation before testing can begin.</w:t>
      </w:r>
    </w:p>
    <w:p w14:paraId="453684F5" w14:textId="77777777" w:rsidR="00311F48" w:rsidRDefault="00000000">
      <w:pPr>
        <w:pStyle w:val="ListBullet"/>
        <w:spacing w:after="40"/>
      </w:pPr>
      <w:r>
        <w:t>Secure credential handoff before development deployment.</w:t>
      </w:r>
    </w:p>
    <w:p w14:paraId="57978C69" w14:textId="77777777" w:rsidR="00311F48" w:rsidRDefault="00000000">
      <w:pPr>
        <w:pStyle w:val="ListBullet"/>
        <w:spacing w:after="40"/>
      </w:pPr>
      <w:r>
        <w:t>Test assets with complete metadata before functional testing.</w:t>
      </w:r>
    </w:p>
    <w:p w14:paraId="6BF27714" w14:textId="77777777" w:rsidR="00311F48" w:rsidRDefault="00000000">
      <w:pPr>
        <w:pStyle w:val="ListBullet"/>
        <w:spacing w:after="40"/>
      </w:pPr>
      <w:r>
        <w:t>Development connectivity verification before QA.</w:t>
      </w:r>
    </w:p>
    <w:p w14:paraId="4FCF196D" w14:textId="77777777" w:rsidR="00311F48" w:rsidRDefault="00000000">
      <w:pPr>
        <w:pStyle w:val="ListBullet"/>
        <w:spacing w:after="40"/>
      </w:pPr>
      <w:r>
        <w:t>QA sign-off before staging.</w:t>
      </w:r>
    </w:p>
    <w:p w14:paraId="570F3872" w14:textId="77777777" w:rsidR="00311F48" w:rsidRDefault="00000000">
      <w:pPr>
        <w:pStyle w:val="ListBullet"/>
        <w:spacing w:after="40"/>
      </w:pPr>
      <w:r>
        <w:t>UAT completion and business sign-off before production.</w:t>
      </w:r>
    </w:p>
    <w:p w14:paraId="7DF5630C" w14:textId="77777777" w:rsidR="00311F48" w:rsidRDefault="00000000">
      <w:pPr>
        <w:pStyle w:val="ListBullet"/>
        <w:spacing w:after="40"/>
      </w:pPr>
      <w:r>
        <w:t>Production readiness checklist completion before go-live.</w:t>
      </w:r>
    </w:p>
    <w:p w14:paraId="49E5CA4E" w14:textId="77777777" w:rsidR="00311F48" w:rsidRDefault="00000000">
      <w:pPr>
        <w:pStyle w:val="Heading2"/>
        <w:spacing w:before="160" w:after="80"/>
      </w:pPr>
      <w:r>
        <w:rPr>
          <w:rFonts w:ascii="Arial" w:eastAsia="Arial" w:hAnsi="Arial"/>
        </w:rPr>
        <w:t>7. What Ansira Will Do</w:t>
      </w:r>
    </w:p>
    <w:p w14:paraId="0F8EF16C" w14:textId="77777777" w:rsidR="00311F48" w:rsidRDefault="00000000">
      <w:pPr>
        <w:pStyle w:val="ListBullet"/>
        <w:spacing w:after="40"/>
      </w:pPr>
      <w:r>
        <w:t xml:space="preserve">Validate connectivity and credentials against the target </w:t>
      </w:r>
      <w:proofErr w:type="spellStart"/>
      <w:r>
        <w:t>Bynder</w:t>
      </w:r>
      <w:proofErr w:type="spellEnd"/>
      <w:r>
        <w:t xml:space="preserve"> environment(s).</w:t>
      </w:r>
    </w:p>
    <w:p w14:paraId="79D082F7" w14:textId="77777777" w:rsidR="00311F48" w:rsidRDefault="00000000">
      <w:pPr>
        <w:pStyle w:val="ListBullet"/>
        <w:spacing w:after="40"/>
      </w:pPr>
      <w:r>
        <w:t>Design and finalize the metadata mapping based on your exports and feedback.</w:t>
      </w:r>
    </w:p>
    <w:p w14:paraId="4F3D298D" w14:textId="77777777" w:rsidR="00311F48" w:rsidRDefault="00000000">
      <w:pPr>
        <w:pStyle w:val="ListBullet"/>
        <w:spacing w:after="40"/>
      </w:pPr>
      <w:r>
        <w:t>Implement and configure the DAM adapter, synchronization jobs, eligibility rules, search, and folder-gating behavior.</w:t>
      </w:r>
    </w:p>
    <w:p w14:paraId="786FEEBF" w14:textId="77777777" w:rsidR="00311F48" w:rsidRDefault="00000000">
      <w:pPr>
        <w:pStyle w:val="ListBullet"/>
        <w:spacing w:after="40"/>
      </w:pPr>
      <w:r>
        <w:t>Populate non-production environments and perform functional testing of asset sync, lifecycle handling, search, browse, folder, and role-based visibility.</w:t>
      </w:r>
    </w:p>
    <w:p w14:paraId="7926FE22" w14:textId="77777777" w:rsidR="00311F48" w:rsidRDefault="00000000">
      <w:pPr>
        <w:pStyle w:val="ListBullet"/>
        <w:spacing w:after="40"/>
      </w:pPr>
      <w:r>
        <w:t>Support your team through UAT, capture required changes, promote configuration to production, and monitor initial production runs.</w:t>
      </w:r>
    </w:p>
    <w:p w14:paraId="67F05C27" w14:textId="77777777" w:rsidR="00311F48" w:rsidRDefault="00000000">
      <w:pPr>
        <w:pStyle w:val="ListBullet"/>
        <w:spacing w:after="40"/>
      </w:pPr>
      <w:r>
        <w:t>Provide or align runbooks for credential rotation, monitoring, common errors, and operational support.</w:t>
      </w:r>
    </w:p>
    <w:p w14:paraId="0B0C437A" w14:textId="77777777" w:rsidR="00311F48" w:rsidRDefault="00000000">
      <w:pPr>
        <w:pStyle w:val="Heading2"/>
        <w:spacing w:before="160" w:after="80"/>
      </w:pPr>
      <w:r>
        <w:rPr>
          <w:rFonts w:ascii="Arial" w:eastAsia="Arial" w:hAnsi="Arial"/>
        </w:rPr>
        <w:t>8. Recommended Submission Method</w:t>
      </w:r>
    </w:p>
    <w:p w14:paraId="708543BC" w14:textId="77777777" w:rsidR="00311F48" w:rsidRDefault="00000000">
      <w:pPr>
        <w:spacing w:after="80"/>
      </w:pPr>
      <w:r>
        <w:t>For security, credentials and sensitive endpoint details should be shared using your approved secure transfer method or credential vault, such as your corporate secret-management process or a mutually agreed secure channel. Do not send API tokens or client secrets by email or place them in unsecured documents.</w:t>
      </w:r>
    </w:p>
    <w:p w14:paraId="438467C7" w14:textId="77777777" w:rsidR="00311F48" w:rsidRDefault="00000000">
      <w:pPr>
        <w:pStyle w:val="Heading2"/>
        <w:spacing w:before="160" w:after="80"/>
      </w:pPr>
      <w:r>
        <w:rPr>
          <w:rFonts w:ascii="Arial" w:eastAsia="Arial" w:hAnsi="Arial"/>
        </w:rPr>
        <w:t>9. Support &amp; Contact Information</w:t>
      </w:r>
    </w:p>
    <w:p w14:paraId="498E0719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9.1 Ansira Engineering Support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88"/>
        <w:gridCol w:w="7128"/>
      </w:tblGrid>
      <w:tr w:rsidR="00311F48" w14:paraId="2F4133E0" w14:textId="77777777">
        <w:trPr>
          <w:cantSplit/>
          <w:tblHeader/>
          <w:jc w:val="center"/>
        </w:trPr>
        <w:tc>
          <w:tcPr>
            <w:tcW w:w="20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B320B2" w14:textId="77777777" w:rsidR="00311F48" w:rsidRDefault="00000000">
            <w:r>
              <w:rPr>
                <w:b/>
                <w:color w:val="FFFFFF"/>
                <w:sz w:val="18"/>
              </w:rPr>
              <w:t>Channel</w:t>
            </w:r>
          </w:p>
        </w:tc>
        <w:tc>
          <w:tcPr>
            <w:tcW w:w="712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4F81B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FA4BF8" w14:textId="77777777" w:rsidR="00311F48" w:rsidRDefault="00000000">
            <w:r>
              <w:rPr>
                <w:b/>
                <w:color w:val="FFFFFF"/>
                <w:sz w:val="18"/>
              </w:rPr>
              <w:t>Details</w:t>
            </w:r>
          </w:p>
        </w:tc>
      </w:tr>
      <w:tr w:rsidR="00311F48" w14:paraId="06D04984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36FD67D" w14:textId="77777777" w:rsidR="00311F48" w:rsidRDefault="00000000">
            <w:r>
              <w:rPr>
                <w:sz w:val="18"/>
              </w:rPr>
              <w:lastRenderedPageBreak/>
              <w:t>Email</w:t>
            </w:r>
          </w:p>
        </w:tc>
        <w:tc>
          <w:tcPr>
            <w:tcW w:w="712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846981" w14:textId="77777777" w:rsidR="00311F48" w:rsidRDefault="00000000">
            <w:r>
              <w:rPr>
                <w:sz w:val="18"/>
              </w:rPr>
              <w:t>dam-engineering-support@ansira.com</w:t>
            </w:r>
          </w:p>
        </w:tc>
      </w:tr>
      <w:tr w:rsidR="00311F48" w14:paraId="26F7B006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D268657" w14:textId="77777777" w:rsidR="00311F48" w:rsidRDefault="00000000">
            <w:r>
              <w:rPr>
                <w:sz w:val="18"/>
              </w:rPr>
              <w:t>Jira</w:t>
            </w:r>
          </w:p>
        </w:tc>
        <w:tc>
          <w:tcPr>
            <w:tcW w:w="712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9FC8143" w14:textId="77777777" w:rsidR="00311F48" w:rsidRDefault="00000000">
            <w:r>
              <w:rPr>
                <w:sz w:val="18"/>
              </w:rPr>
              <w:t>DAM-INTEGRATION project</w:t>
            </w:r>
          </w:p>
        </w:tc>
      </w:tr>
      <w:tr w:rsidR="00311F48" w14:paraId="15963311" w14:textId="77777777">
        <w:trPr>
          <w:cantSplit/>
          <w:jc w:val="center"/>
        </w:trPr>
        <w:tc>
          <w:tcPr>
            <w:tcW w:w="20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7289101" w14:textId="77777777" w:rsidR="00311F48" w:rsidRDefault="00000000">
            <w:r>
              <w:rPr>
                <w:sz w:val="18"/>
              </w:rPr>
              <w:t>SLA levels</w:t>
            </w:r>
          </w:p>
        </w:tc>
        <w:tc>
          <w:tcPr>
            <w:tcW w:w="712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A4F7708" w14:textId="77777777" w:rsidR="00311F48" w:rsidRDefault="00000000">
            <w:r>
              <w:rPr>
                <w:sz w:val="18"/>
              </w:rPr>
              <w:t>P1: 4 hours | P2: 24 hours | P3: 5 days</w:t>
            </w:r>
          </w:p>
        </w:tc>
      </w:tr>
    </w:tbl>
    <w:p w14:paraId="3E31DFC1" w14:textId="77777777" w:rsidR="00311F48" w:rsidRDefault="00311F48">
      <w:pPr>
        <w:spacing w:after="20"/>
      </w:pPr>
    </w:p>
    <w:p w14:paraId="1A61BB05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 xml:space="preserve">9.2 </w:t>
      </w:r>
      <w:proofErr w:type="spellStart"/>
      <w:r>
        <w:rPr>
          <w:rFonts w:ascii="Arial" w:eastAsia="Arial" w:hAnsi="Arial"/>
        </w:rPr>
        <w:t>Bynder</w:t>
      </w:r>
      <w:proofErr w:type="spellEnd"/>
      <w:r>
        <w:rPr>
          <w:rFonts w:ascii="Arial" w:eastAsia="Arial" w:hAnsi="Arial"/>
        </w:rPr>
        <w:t xml:space="preserve"> Support References</w:t>
      </w:r>
    </w:p>
    <w:p w14:paraId="3250625E" w14:textId="77777777" w:rsidR="00311F48" w:rsidRDefault="00000000">
      <w:pPr>
        <w:spacing w:after="80"/>
      </w:pPr>
      <w:r>
        <w:t>The following support references are carried forward from the source requirements analysis and should be confirmed for the client’s tenant and support agreement:</w:t>
      </w:r>
    </w:p>
    <w:p w14:paraId="0901924D" w14:textId="77777777" w:rsidR="00311F48" w:rsidRDefault="00000000">
      <w:pPr>
        <w:pStyle w:val="ListBullet"/>
        <w:spacing w:after="40"/>
      </w:pPr>
      <w:r>
        <w:t xml:space="preserve">API documentation: </w:t>
      </w:r>
      <w:hyperlink r:id="rId8">
        <w:r w:rsidR="00311F48">
          <w:rPr>
            <w:color w:val="0563C1"/>
            <w:u w:val="single"/>
          </w:rPr>
          <w:t>https://api.bynder.com/v2/docs</w:t>
        </w:r>
      </w:hyperlink>
    </w:p>
    <w:p w14:paraId="1C564B59" w14:textId="77777777" w:rsidR="00311F48" w:rsidRDefault="00000000">
      <w:pPr>
        <w:pStyle w:val="Heading3"/>
        <w:spacing w:before="160" w:after="80"/>
      </w:pPr>
      <w:r>
        <w:rPr>
          <w:rFonts w:ascii="Arial" w:eastAsia="Arial" w:hAnsi="Arial"/>
        </w:rPr>
        <w:t>9.3 Client Internal Contacts</w:t>
      </w:r>
    </w:p>
    <w:p w14:paraId="359551BA" w14:textId="77777777" w:rsidR="00311F48" w:rsidRDefault="00000000">
      <w:pPr>
        <w:pStyle w:val="ListBullet"/>
        <w:spacing w:after="40"/>
      </w:pPr>
      <w:r>
        <w:t>Integration infrastructure issues — [Your IT Operations contact]</w:t>
      </w:r>
    </w:p>
    <w:p w14:paraId="3C6D0F7B" w14:textId="77777777" w:rsidR="00311F48" w:rsidRDefault="00000000">
      <w:pPr>
        <w:pStyle w:val="ListBullet"/>
        <w:spacing w:after="40"/>
      </w:pPr>
      <w:r>
        <w:t xml:space="preserve">Network or firewall </w:t>
      </w:r>
      <w:proofErr w:type="gramStart"/>
      <w:r>
        <w:t>issues — [</w:t>
      </w:r>
      <w:proofErr w:type="gramEnd"/>
      <w:r>
        <w:t>Your Network team contact]</w:t>
      </w:r>
    </w:p>
    <w:p w14:paraId="3EF7C364" w14:textId="77777777" w:rsidR="00311F48" w:rsidRDefault="00000000">
      <w:pPr>
        <w:pStyle w:val="ListBullet"/>
        <w:spacing w:after="40"/>
      </w:pPr>
      <w:r>
        <w:t xml:space="preserve">Database </w:t>
      </w:r>
      <w:proofErr w:type="gramStart"/>
      <w:r>
        <w:t>issues — [</w:t>
      </w:r>
      <w:proofErr w:type="gramEnd"/>
      <w:r>
        <w:t>Your Database team contact]</w:t>
      </w:r>
    </w:p>
    <w:p w14:paraId="420FA7C6" w14:textId="77777777" w:rsidR="00311F48" w:rsidRDefault="00000000">
      <w:pPr>
        <w:pStyle w:val="ListBullet"/>
        <w:spacing w:after="40"/>
      </w:pPr>
      <w:r>
        <w:t xml:space="preserve">Kubernetes or infrastructure </w:t>
      </w:r>
      <w:proofErr w:type="gramStart"/>
      <w:r>
        <w:t>issues — [</w:t>
      </w:r>
      <w:proofErr w:type="gramEnd"/>
      <w:r>
        <w:t>Your DevOps/Infrastructure team]</w:t>
      </w:r>
    </w:p>
    <w:p w14:paraId="6DA4259A" w14:textId="77777777" w:rsidR="00311F48" w:rsidRDefault="00000000">
      <w:pPr>
        <w:pStyle w:val="ListBullet"/>
        <w:spacing w:after="40"/>
      </w:pPr>
      <w:r>
        <w:t>Business UAT and sign-</w:t>
      </w:r>
      <w:proofErr w:type="gramStart"/>
      <w:r>
        <w:t>off — [</w:t>
      </w:r>
      <w:proofErr w:type="gramEnd"/>
      <w:r>
        <w:t>Your business owner/contact]</w:t>
      </w:r>
    </w:p>
    <w:p w14:paraId="4D437A82" w14:textId="77777777" w:rsidR="00311F48" w:rsidRDefault="00000000">
      <w:pPr>
        <w:pStyle w:val="Heading2"/>
        <w:spacing w:before="160" w:after="80"/>
      </w:pPr>
      <w:r>
        <w:rPr>
          <w:rFonts w:ascii="Arial" w:eastAsia="Arial" w:hAnsi="Arial"/>
        </w:rPr>
        <w:t>10. Open Items / Decisions to Confirm</w:t>
      </w:r>
    </w:p>
    <w:p w14:paraId="30BFA6EB" w14:textId="77777777" w:rsidR="00311F48" w:rsidRDefault="00000000">
      <w:pPr>
        <w:spacing w:after="80"/>
      </w:pPr>
      <w:r>
        <w:t>During discovery, Ansira and the client will jointly finalize:</w:t>
      </w:r>
    </w:p>
    <w:p w14:paraId="4373491B" w14:textId="77777777" w:rsidR="00311F48" w:rsidRDefault="00000000">
      <w:pPr>
        <w:pStyle w:val="ListBullet"/>
        <w:spacing w:after="40"/>
      </w:pPr>
      <w:r>
        <w:t>Exact eligibility criteria and lifecycle behavior for assets, including field/value combinations.</w:t>
      </w:r>
    </w:p>
    <w:p w14:paraId="38C87271" w14:textId="77777777" w:rsidR="00311F48" w:rsidRDefault="00000000">
      <w:pPr>
        <w:pStyle w:val="ListBullet"/>
        <w:spacing w:after="40"/>
      </w:pPr>
      <w:r>
        <w:t>Final metadata mapping sheet and required-versus-optional field decisions.</w:t>
      </w:r>
    </w:p>
    <w:p w14:paraId="7CDB2686" w14:textId="77777777" w:rsidR="00311F48" w:rsidRDefault="00000000">
      <w:pPr>
        <w:pStyle w:val="ListBullet"/>
        <w:spacing w:after="40"/>
      </w:pPr>
      <w:r>
        <w:t>Asset group, folder-gating, and role-based access mappings.</w:t>
      </w:r>
    </w:p>
    <w:p w14:paraId="7E61DBD6" w14:textId="77777777" w:rsidR="00311F48" w:rsidRDefault="00000000">
      <w:pPr>
        <w:pStyle w:val="ListBullet"/>
        <w:spacing w:after="40"/>
      </w:pPr>
      <w:r>
        <w:t>Agreed synchronization frequency and maintenance window.</w:t>
      </w:r>
    </w:p>
    <w:p w14:paraId="0B3B9602" w14:textId="77777777" w:rsidR="00311F48" w:rsidRDefault="00000000">
      <w:pPr>
        <w:pStyle w:val="ListBullet"/>
        <w:spacing w:after="40"/>
      </w:pPr>
      <w:r>
        <w:t>Environment-specific differences between staging and production.</w:t>
      </w:r>
    </w:p>
    <w:p w14:paraId="07F6888C" w14:textId="77777777" w:rsidR="00311F48" w:rsidRDefault="00000000">
      <w:pPr>
        <w:pStyle w:val="ListBullet"/>
        <w:spacing w:after="40"/>
      </w:pPr>
      <w:r>
        <w:t>Support, escalation, monitoring, and credential-rotation ownership.</w:t>
      </w:r>
    </w:p>
    <w:p w14:paraId="17E110B8" w14:textId="77777777" w:rsidR="00311F48" w:rsidRDefault="00000000">
      <w:pPr>
        <w:pStyle w:val="ListBullet"/>
        <w:spacing w:after="40"/>
      </w:pPr>
      <w:r>
        <w:t>Production deployment, rollback, and post-go-live monitoring plan.</w:t>
      </w:r>
    </w:p>
    <w:p w14:paraId="304B1C9D" w14:textId="77777777" w:rsidR="00311F48" w:rsidRDefault="00000000">
      <w:pPr>
        <w:spacing w:after="80"/>
      </w:pPr>
      <w:r>
        <w:t xml:space="preserve">Once these items are confirmed and the required inputs are provided, Ansira can proceed with build, configuration, testing, and production deployment of the </w:t>
      </w:r>
      <w:proofErr w:type="spellStart"/>
      <w:r>
        <w:t>Bynder</w:t>
      </w:r>
      <w:proofErr w:type="spellEnd"/>
      <w:r>
        <w:t xml:space="preserve"> DAM integration.</w:t>
      </w:r>
    </w:p>
    <w:p w14:paraId="4C958E99" w14:textId="77777777" w:rsidR="00311F48" w:rsidRDefault="00000000">
      <w:pPr>
        <w:spacing w:before="360"/>
        <w:jc w:val="center"/>
      </w:pPr>
      <w:r>
        <w:rPr>
          <w:i/>
          <w:color w:val="7F7F7F"/>
          <w:sz w:val="17"/>
        </w:rPr>
        <w:t xml:space="preserve">Document version: </w:t>
      </w:r>
      <w:proofErr w:type="gramStart"/>
      <w:r>
        <w:rPr>
          <w:i/>
          <w:color w:val="7F7F7F"/>
          <w:sz w:val="17"/>
        </w:rPr>
        <w:t>1.0  |</w:t>
      </w:r>
      <w:proofErr w:type="gramEnd"/>
      <w:r>
        <w:rPr>
          <w:i/>
          <w:color w:val="7F7F7F"/>
          <w:sz w:val="17"/>
        </w:rPr>
        <w:t xml:space="preserve">  Created: May </w:t>
      </w:r>
      <w:proofErr w:type="gramStart"/>
      <w:r>
        <w:rPr>
          <w:i/>
          <w:color w:val="7F7F7F"/>
          <w:sz w:val="17"/>
        </w:rPr>
        <w:t>2026  |</w:t>
      </w:r>
      <w:proofErr w:type="gramEnd"/>
      <w:r>
        <w:rPr>
          <w:i/>
          <w:color w:val="7F7F7F"/>
          <w:sz w:val="17"/>
        </w:rPr>
        <w:t xml:space="preserve">  Status: Ready for implementation</w:t>
      </w:r>
    </w:p>
    <w:p w14:paraId="208C5C13" w14:textId="77777777" w:rsidR="00311F48" w:rsidRDefault="00000000">
      <w:pPr>
        <w:jc w:val="center"/>
      </w:pPr>
      <w:r>
        <w:rPr>
          <w:color w:val="7F7F7F"/>
          <w:sz w:val="17"/>
        </w:rPr>
        <w:t>© 2026 Ansira. All rights reserved.</w:t>
      </w:r>
    </w:p>
    <w:sectPr w:rsidR="00311F48" w:rsidSect="00034616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47BEE" w14:textId="77777777" w:rsidR="00EA2A9E" w:rsidRDefault="00EA2A9E">
      <w:pPr>
        <w:spacing w:after="0" w:line="240" w:lineRule="auto"/>
      </w:pPr>
      <w:r>
        <w:separator/>
      </w:r>
    </w:p>
  </w:endnote>
  <w:endnote w:type="continuationSeparator" w:id="0">
    <w:p w14:paraId="09506B71" w14:textId="77777777" w:rsidR="00EA2A9E" w:rsidRDefault="00EA2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196C7" w14:textId="77777777" w:rsidR="00311F48" w:rsidRDefault="00000000">
    <w:pPr>
      <w:pStyle w:val="Footer"/>
      <w:jc w:val="center"/>
    </w:pPr>
    <w:r>
      <w:rPr>
        <w:color w:val="7F7F7F"/>
        <w:sz w:val="17"/>
      </w:rPr>
      <w:t xml:space="preserve">Client Setup </w:t>
    </w:r>
    <w:proofErr w:type="gramStart"/>
    <w:r>
      <w:rPr>
        <w:color w:val="7F7F7F"/>
        <w:sz w:val="17"/>
      </w:rPr>
      <w:t>Guide  |</w:t>
    </w:r>
    <w:proofErr w:type="gramEnd"/>
    <w:r>
      <w:rPr>
        <w:color w:val="7F7F7F"/>
        <w:sz w:val="17"/>
      </w:rPr>
      <w:t xml:space="preserve">  Page </w:t>
    </w:r>
    <w:r>
      <w:rPr>
        <w:color w:val="7F7F7F"/>
        <w:sz w:val="18"/>
      </w:rPr>
      <w:fldChar w:fldCharType="begin"/>
    </w:r>
    <w:r>
      <w:rPr>
        <w:color w:val="7F7F7F"/>
        <w:sz w:val="18"/>
      </w:rPr>
      <w:instrText>PAGE</w:instrText>
    </w:r>
    <w:r>
      <w:rPr>
        <w:color w:val="7F7F7F"/>
        <w:sz w:val="18"/>
      </w:rPr>
      <w:fldChar w:fldCharType="separate"/>
    </w:r>
    <w:r w:rsidR="00CF328E">
      <w:rPr>
        <w:noProof/>
        <w:color w:val="7F7F7F"/>
        <w:sz w:val="18"/>
      </w:rPr>
      <w:t>1</w:t>
    </w:r>
    <w:r>
      <w:rPr>
        <w:color w:val="7F7F7F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39208" w14:textId="77777777" w:rsidR="00EA2A9E" w:rsidRDefault="00EA2A9E">
      <w:pPr>
        <w:spacing w:after="0" w:line="240" w:lineRule="auto"/>
      </w:pPr>
      <w:r>
        <w:separator/>
      </w:r>
    </w:p>
  </w:footnote>
  <w:footnote w:type="continuationSeparator" w:id="0">
    <w:p w14:paraId="3BF2DDE0" w14:textId="77777777" w:rsidR="00EA2A9E" w:rsidRDefault="00EA2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B55DF" w14:textId="414087BD" w:rsidR="00CF328E" w:rsidRDefault="00CF32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A43686" wp14:editId="1211094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30910" cy="368935"/>
              <wp:effectExtent l="0" t="0" r="2540" b="12065"/>
              <wp:wrapNone/>
              <wp:docPr id="615038753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91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5E3E77" w14:textId="658F2E66" w:rsidR="00CF328E" w:rsidRPr="00CF328E" w:rsidRDefault="00CF328E" w:rsidP="00CF328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F328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A436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73.3pt;height:29.0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" filled="f" stroked="f">
              <v:textbox style="mso-fit-shape-to-text:t" inset="20pt,15pt,0,0">
                <w:txbxContent>
                  <w:p w14:paraId="275E3E77" w14:textId="658F2E66" w:rsidR="00CF328E" w:rsidRPr="00CF328E" w:rsidRDefault="00CF328E" w:rsidP="00CF328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F328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2E0AC" w14:textId="4AD870BD" w:rsidR="00311F48" w:rsidRDefault="00CF328E">
    <w:pPr>
      <w:pStyle w:val="Header"/>
      <w:jc w:val="right"/>
    </w:pPr>
    <w:r>
      <w:rPr>
        <w:noProof/>
        <w:color w:val="7F7F7F"/>
        <w:sz w:val="17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C69D827" wp14:editId="4C4CCB13">
              <wp:simplePos x="78105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930910" cy="368935"/>
              <wp:effectExtent l="0" t="0" r="2540" b="12065"/>
              <wp:wrapNone/>
              <wp:docPr id="1994260040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91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B85E57" w14:textId="0A0807CD" w:rsidR="00CF328E" w:rsidRPr="00CF328E" w:rsidRDefault="00CF328E" w:rsidP="00CF328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F328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69D82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left:0;text-align:left;margin-left:0;margin-top:0;width:73.3pt;height:29.0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" filled="f" stroked="f">
              <v:textbox style="mso-fit-shape-to-text:t" inset="20pt,15pt,0,0">
                <w:txbxContent>
                  <w:p w14:paraId="26B85E57" w14:textId="0A0807CD" w:rsidR="00CF328E" w:rsidRPr="00CF328E" w:rsidRDefault="00CF328E" w:rsidP="00CF328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F328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color w:val="7F7F7F"/>
        <w:sz w:val="17"/>
      </w:rPr>
      <w:t xml:space="preserve">Ansira | </w:t>
    </w:r>
    <w:proofErr w:type="spellStart"/>
    <w:r>
      <w:rPr>
        <w:color w:val="7F7F7F"/>
        <w:sz w:val="17"/>
      </w:rPr>
      <w:t>Bynder</w:t>
    </w:r>
    <w:proofErr w:type="spellEnd"/>
    <w:r>
      <w:rPr>
        <w:color w:val="7F7F7F"/>
        <w:sz w:val="17"/>
      </w:rPr>
      <w:t xml:space="preserve"> DAM Integration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FF6CE" w14:textId="752D889C" w:rsidR="00CF328E" w:rsidRDefault="00CF32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DEC580" wp14:editId="7ACDD51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30910" cy="368935"/>
              <wp:effectExtent l="0" t="0" r="2540" b="12065"/>
              <wp:wrapNone/>
              <wp:docPr id="197954705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91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3BC293" w14:textId="1DA47C23" w:rsidR="00CF328E" w:rsidRPr="00CF328E" w:rsidRDefault="00CF328E" w:rsidP="00CF328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F328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DEC5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73.3pt;height:29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" filled="f" stroked="f">
              <v:textbox style="mso-fit-shape-to-text:t" inset="20pt,15pt,0,0">
                <w:txbxContent>
                  <w:p w14:paraId="663BC293" w14:textId="1DA47C23" w:rsidR="00CF328E" w:rsidRPr="00CF328E" w:rsidRDefault="00CF328E" w:rsidP="00CF328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F328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360071">
    <w:abstractNumId w:val="8"/>
  </w:num>
  <w:num w:numId="2" w16cid:durableId="475801825">
    <w:abstractNumId w:val="6"/>
  </w:num>
  <w:num w:numId="3" w16cid:durableId="1718161276">
    <w:abstractNumId w:val="5"/>
  </w:num>
  <w:num w:numId="4" w16cid:durableId="752094632">
    <w:abstractNumId w:val="4"/>
  </w:num>
  <w:num w:numId="5" w16cid:durableId="1961951323">
    <w:abstractNumId w:val="7"/>
  </w:num>
  <w:num w:numId="6" w16cid:durableId="339312165">
    <w:abstractNumId w:val="3"/>
  </w:num>
  <w:num w:numId="7" w16cid:durableId="1220363253">
    <w:abstractNumId w:val="2"/>
  </w:num>
  <w:num w:numId="8" w16cid:durableId="171188945">
    <w:abstractNumId w:val="1"/>
  </w:num>
  <w:num w:numId="9" w16cid:durableId="1706832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93B"/>
    <w:rsid w:val="00034616"/>
    <w:rsid w:val="0006063C"/>
    <w:rsid w:val="0015074B"/>
    <w:rsid w:val="0029639D"/>
    <w:rsid w:val="0030648B"/>
    <w:rsid w:val="00311F48"/>
    <w:rsid w:val="00326F90"/>
    <w:rsid w:val="003B4B89"/>
    <w:rsid w:val="004A3751"/>
    <w:rsid w:val="00523D52"/>
    <w:rsid w:val="0055721A"/>
    <w:rsid w:val="006464D7"/>
    <w:rsid w:val="006D4485"/>
    <w:rsid w:val="006F7A47"/>
    <w:rsid w:val="00804E82"/>
    <w:rsid w:val="00870DC5"/>
    <w:rsid w:val="00A22F6C"/>
    <w:rsid w:val="00AA1D8D"/>
    <w:rsid w:val="00AC575B"/>
    <w:rsid w:val="00B47730"/>
    <w:rsid w:val="00B9626C"/>
    <w:rsid w:val="00C52C67"/>
    <w:rsid w:val="00C52FD7"/>
    <w:rsid w:val="00CB0664"/>
    <w:rsid w:val="00CB4042"/>
    <w:rsid w:val="00CF328E"/>
    <w:rsid w:val="00D47752"/>
    <w:rsid w:val="00DA3254"/>
    <w:rsid w:val="00EA2A9E"/>
    <w:rsid w:val="00F93E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C863AD"/>
  <w14:defaultImageDpi w14:val="300"/>
  <w15:docId w15:val="{40216C87-1669-4A4F-850E-71FF859B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i.bynder.com/v2/doc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12</Pages>
  <Words>3559</Words>
  <Characters>20291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Bynder DAM Integration Client Setup Guide</dc:title>
  <dc:subject>Client-side requirements for integrating Bynder DAM with Ansira Create/BrandBuilder</dc:subject>
  <dc:creator>Ansira</dc:creator>
  <cp:keywords>Bynder, DAM, BrandBuilder, Create, integration, client requirements</cp:keywords>
  <dc:description>generated by python-docx</dc:description>
  <cp:lastModifiedBy>Mukund Maduri</cp:lastModifiedBy>
  <cp:revision>18</cp:revision>
  <dcterms:created xsi:type="dcterms:W3CDTF">2013-12-23T23:15:00Z</dcterms:created>
  <dcterms:modified xsi:type="dcterms:W3CDTF">2026-08-24T17:47:00Z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bcc8c91,24a8bf21,76ddfe48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Confidential</vt:lpwstr>
  </property>
  <property fmtid="{D5CDD505-2E9C-101B-9397-08002B2CF9AE}" pid="5" name="MSIP_Label_b13dc51e-dc91-4fe8-86bf-c7b3310ee5e1_Enabled">
    <vt:lpwstr>true</vt:lpwstr>
  </property>
  <property fmtid="{D5CDD505-2E9C-101B-9397-08002B2CF9AE}" pid="6" name="MSIP_Label_b13dc51e-dc91-4fe8-86bf-c7b3310ee5e1_SetDate">
    <vt:lpwstr>2026-08-21T21:15:22Z</vt:lpwstr>
  </property>
  <property fmtid="{D5CDD505-2E9C-101B-9397-08002B2CF9AE}" pid="7" name="MSIP_Label_b13dc51e-dc91-4fe8-86bf-c7b3310ee5e1_Method">
    <vt:lpwstr>Standard</vt:lpwstr>
  </property>
  <property fmtid="{D5CDD505-2E9C-101B-9397-08002B2CF9AE}" pid="8" name="MSIP_Label_b13dc51e-dc91-4fe8-86bf-c7b3310ee5e1_Name">
    <vt:lpwstr>Confidential - Internal</vt:lpwstr>
  </property>
  <property fmtid="{D5CDD505-2E9C-101B-9397-08002B2CF9AE}" pid="9" name="MSIP_Label_b13dc51e-dc91-4fe8-86bf-c7b3310ee5e1_SiteId">
    <vt:lpwstr>64f8aeda-c9ea-4be5-a09b-4f46508d43d3</vt:lpwstr>
  </property>
  <property fmtid="{D5CDD505-2E9C-101B-9397-08002B2CF9AE}" pid="10" name="MSIP_Label_b13dc51e-dc91-4fe8-86bf-c7b3310ee5e1_ActionId">
    <vt:lpwstr>e0169ae1-42ab-4f7d-bf62-e6f44b3fb77d</vt:lpwstr>
  </property>
  <property fmtid="{D5CDD505-2E9C-101B-9397-08002B2CF9AE}" pid="11" name="MSIP_Label_b13dc51e-dc91-4fe8-86bf-c7b3310ee5e1_ContentBits">
    <vt:lpwstr>1</vt:lpwstr>
  </property>
  <property fmtid="{D5CDD505-2E9C-101B-9397-08002B2CF9AE}" pid="12" name="MSIP_Label_b13dc51e-dc91-4fe8-86bf-c7b3310ee5e1_Tag">
    <vt:lpwstr>10, 3, 0, 1</vt:lpwstr>
  </property>
</Properties>
</file>